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B9A" w:rsidRPr="00173B9A" w:rsidRDefault="00173B9A" w:rsidP="00173B9A">
      <w:pPr>
        <w:jc w:val="center"/>
        <w:rPr>
          <w:b/>
          <w:i/>
          <w:sz w:val="36"/>
          <w:szCs w:val="36"/>
        </w:rPr>
      </w:pPr>
      <w:r w:rsidRPr="00173B9A">
        <w:rPr>
          <w:b/>
          <w:i/>
          <w:sz w:val="36"/>
          <w:szCs w:val="36"/>
        </w:rPr>
        <w:t>RC36 Political Power</w:t>
      </w:r>
      <w:r w:rsidRPr="00173B9A">
        <w:rPr>
          <w:b/>
          <w:i/>
          <w:sz w:val="36"/>
          <w:szCs w:val="36"/>
        </w:rPr>
        <w:t xml:space="preserve"> Panels at IPSA 2021</w:t>
      </w:r>
    </w:p>
    <w:p w:rsidR="00173B9A" w:rsidRDefault="00173B9A" w:rsidP="00173B9A"/>
    <w:p w:rsidR="00173B9A" w:rsidRPr="00173B9A" w:rsidRDefault="00173B9A" w:rsidP="00173B9A">
      <w:pPr>
        <w:jc w:val="center"/>
        <w:rPr>
          <w:b/>
          <w:i/>
        </w:rPr>
      </w:pPr>
      <w:proofErr w:type="spellStart"/>
      <w:r w:rsidRPr="00173B9A">
        <w:rPr>
          <w:b/>
          <w:i/>
        </w:rPr>
        <w:t>Conceptualising</w:t>
      </w:r>
      <w:proofErr w:type="spellEnd"/>
      <w:r w:rsidRPr="00173B9A">
        <w:rPr>
          <w:b/>
          <w:i/>
        </w:rPr>
        <w:t xml:space="preserve"> Political Power in an Age When Democracy Is Contested</w:t>
      </w:r>
    </w:p>
    <w:p w:rsidR="00173B9A" w:rsidRDefault="00173B9A" w:rsidP="00173B9A">
      <w:r>
        <w:t>Chair</w:t>
      </w:r>
    </w:p>
    <w:p w:rsidR="00173B9A" w:rsidRDefault="00173B9A" w:rsidP="00173B9A">
      <w:r>
        <w:t>Prof. Philip G. Cerny United Kingdom</w:t>
      </w:r>
    </w:p>
    <w:p w:rsidR="00173B9A" w:rsidRDefault="00173B9A" w:rsidP="00173B9A">
      <w:r>
        <w:t>Discussants</w:t>
      </w:r>
    </w:p>
    <w:p w:rsidR="00173B9A" w:rsidRDefault="00173B9A" w:rsidP="00173B9A">
      <w:r>
        <w:t>Dr. David Baldwin United States</w:t>
      </w:r>
    </w:p>
    <w:p w:rsidR="00173B9A" w:rsidRDefault="00173B9A" w:rsidP="00173B9A">
      <w:r>
        <w:t>Description</w:t>
      </w:r>
    </w:p>
    <w:p w:rsidR="00173B9A" w:rsidRDefault="00173B9A" w:rsidP="00173B9A">
      <w:r>
        <w:t>The rise of new nationalisms is part of a wider trend of contesting democracy. As is typified in UK and US, nationalist politicians are fundamentally challenging the norms of the democratic process. Within this context how do we frame the concept of power? When Dahl conceptualized power in his seminal 1957 article, he wanted to understand what political power is, as a conceptual tool that would enable him to critically evaluate the levels of democracy of USA. This was at a critical time, when McCarthyism seemed to challenge the norms of democracy. Today we are at similar juncture, where the foundations of democracy are being tested. Can we rise to the challenge and, like Dahl, use our understanding of power as a conceptual tool that enables us to either defend normatively desirable practices of democracy, or to critique current abuses of democratic power?</w:t>
      </w:r>
    </w:p>
    <w:p w:rsidR="00173B9A" w:rsidRDefault="00173B9A" w:rsidP="00173B9A"/>
    <w:p w:rsidR="00173B9A" w:rsidRDefault="00173B9A" w:rsidP="00173B9A">
      <w:r>
        <w:t xml:space="preserve">Reference: Dahl, Robert A. (1957) ‘The Concept of Power’. </w:t>
      </w:r>
      <w:proofErr w:type="spellStart"/>
      <w:r>
        <w:t>Behavioural</w:t>
      </w:r>
      <w:proofErr w:type="spellEnd"/>
      <w:r>
        <w:t xml:space="preserve"> Science, Vol. 2(3): 201-15.</w:t>
      </w:r>
    </w:p>
    <w:p w:rsidR="00173B9A" w:rsidRDefault="00173B9A" w:rsidP="00173B9A"/>
    <w:p w:rsidR="00173B9A" w:rsidRPr="00173B9A" w:rsidRDefault="00173B9A" w:rsidP="00173B9A">
      <w:pPr>
        <w:rPr>
          <w:b/>
          <w:i/>
        </w:rPr>
      </w:pPr>
      <w:r w:rsidRPr="00173B9A">
        <w:rPr>
          <w:b/>
          <w:i/>
        </w:rPr>
        <w:t>Papers</w:t>
      </w:r>
    </w:p>
    <w:p w:rsidR="00173B9A" w:rsidRPr="00BD2F13" w:rsidRDefault="00173B9A" w:rsidP="00173B9A">
      <w:pPr>
        <w:rPr>
          <w:i/>
        </w:rPr>
      </w:pPr>
      <w:r w:rsidRPr="00BD2F13">
        <w:rPr>
          <w:i/>
        </w:rPr>
        <w:t>Conceptual Analysis of Power in an Age When Democracy is Contested</w:t>
      </w:r>
    </w:p>
    <w:p w:rsidR="00173B9A" w:rsidRPr="00BD2F13" w:rsidRDefault="00173B9A" w:rsidP="00173B9A">
      <w:pPr>
        <w:rPr>
          <w:i/>
        </w:rPr>
      </w:pPr>
      <w:r w:rsidRPr="00BD2F13">
        <w:rPr>
          <w:i/>
        </w:rPr>
        <w:t xml:space="preserve">Author: Prof. </w:t>
      </w:r>
      <w:proofErr w:type="spellStart"/>
      <w:r w:rsidRPr="00BD2F13">
        <w:rPr>
          <w:i/>
        </w:rPr>
        <w:t>Valeri</w:t>
      </w:r>
      <w:proofErr w:type="spellEnd"/>
      <w:r w:rsidRPr="00BD2F13">
        <w:rPr>
          <w:i/>
        </w:rPr>
        <w:t xml:space="preserve"> </w:t>
      </w:r>
      <w:proofErr w:type="spellStart"/>
      <w:r w:rsidRPr="00BD2F13">
        <w:rPr>
          <w:i/>
        </w:rPr>
        <w:t>Ledyaev</w:t>
      </w:r>
      <w:proofErr w:type="spellEnd"/>
      <w:r w:rsidRPr="00BD2F13">
        <w:rPr>
          <w:i/>
        </w:rPr>
        <w:t xml:space="preserve"> Russia</w:t>
      </w:r>
    </w:p>
    <w:p w:rsidR="00173B9A" w:rsidRPr="00BD2F13" w:rsidRDefault="00173B9A" w:rsidP="00173B9A">
      <w:pPr>
        <w:rPr>
          <w:i/>
        </w:rPr>
      </w:pPr>
      <w:r w:rsidRPr="00BD2F13">
        <w:rPr>
          <w:i/>
        </w:rPr>
        <w:t>Populism versus Democratic-Centrism, and Concepts of Political Power</w:t>
      </w:r>
    </w:p>
    <w:p w:rsidR="00173B9A" w:rsidRPr="00BD2F13" w:rsidRDefault="00173B9A" w:rsidP="00173B9A">
      <w:pPr>
        <w:rPr>
          <w:i/>
        </w:rPr>
      </w:pPr>
      <w:r w:rsidRPr="00BD2F13">
        <w:rPr>
          <w:i/>
        </w:rPr>
        <w:t xml:space="preserve">Author: Prof. Mark </w:t>
      </w:r>
      <w:proofErr w:type="spellStart"/>
      <w:r w:rsidRPr="00BD2F13">
        <w:rPr>
          <w:i/>
        </w:rPr>
        <w:t>Haugaard</w:t>
      </w:r>
      <w:proofErr w:type="spellEnd"/>
      <w:r w:rsidRPr="00BD2F13">
        <w:rPr>
          <w:i/>
        </w:rPr>
        <w:t xml:space="preserve"> Ireland</w:t>
      </w:r>
    </w:p>
    <w:p w:rsidR="00173B9A" w:rsidRPr="00BD2F13" w:rsidRDefault="00173B9A" w:rsidP="00173B9A">
      <w:pPr>
        <w:rPr>
          <w:i/>
        </w:rPr>
      </w:pPr>
      <w:r w:rsidRPr="00BD2F13">
        <w:rPr>
          <w:i/>
        </w:rPr>
        <w:t>Telic Power</w:t>
      </w:r>
    </w:p>
    <w:p w:rsidR="00173B9A" w:rsidRPr="00BD2F13" w:rsidRDefault="00173B9A" w:rsidP="00173B9A">
      <w:pPr>
        <w:rPr>
          <w:i/>
        </w:rPr>
      </w:pPr>
      <w:r w:rsidRPr="00BD2F13">
        <w:rPr>
          <w:i/>
        </w:rPr>
        <w:t xml:space="preserve">Author: Dr. </w:t>
      </w:r>
      <w:proofErr w:type="spellStart"/>
      <w:r w:rsidRPr="00BD2F13">
        <w:rPr>
          <w:i/>
        </w:rPr>
        <w:t>Asa</w:t>
      </w:r>
      <w:proofErr w:type="spellEnd"/>
      <w:r w:rsidRPr="00BD2F13">
        <w:rPr>
          <w:i/>
        </w:rPr>
        <w:t xml:space="preserve"> Burman Sweden</w:t>
      </w:r>
    </w:p>
    <w:p w:rsidR="00173B9A" w:rsidRPr="00BD2F13" w:rsidRDefault="00173B9A" w:rsidP="00173B9A">
      <w:pPr>
        <w:rPr>
          <w:i/>
        </w:rPr>
      </w:pPr>
      <w:r w:rsidRPr="00BD2F13">
        <w:rPr>
          <w:i/>
        </w:rPr>
        <w:t>The Hypothesis of Cultural Power in Michael Mann’s "Origins of Social Power"</w:t>
      </w:r>
    </w:p>
    <w:p w:rsidR="00173B9A" w:rsidRPr="00BD2F13" w:rsidRDefault="00173B9A" w:rsidP="00173B9A">
      <w:pPr>
        <w:rPr>
          <w:i/>
        </w:rPr>
      </w:pPr>
      <w:r w:rsidRPr="00BD2F13">
        <w:rPr>
          <w:i/>
        </w:rPr>
        <w:t xml:space="preserve">Author: Mr. </w:t>
      </w:r>
      <w:proofErr w:type="spellStart"/>
      <w:r w:rsidRPr="00BD2F13">
        <w:rPr>
          <w:i/>
        </w:rPr>
        <w:t>Lúcio</w:t>
      </w:r>
      <w:proofErr w:type="spellEnd"/>
      <w:r w:rsidRPr="00BD2F13">
        <w:rPr>
          <w:i/>
        </w:rPr>
        <w:t xml:space="preserve"> </w:t>
      </w:r>
      <w:proofErr w:type="spellStart"/>
      <w:r w:rsidRPr="00BD2F13">
        <w:rPr>
          <w:i/>
        </w:rPr>
        <w:t>Hanenberg</w:t>
      </w:r>
      <w:proofErr w:type="spellEnd"/>
      <w:r w:rsidRPr="00BD2F13">
        <w:rPr>
          <w:i/>
        </w:rPr>
        <w:t xml:space="preserve"> Portugal</w:t>
      </w:r>
    </w:p>
    <w:p w:rsidR="00173B9A" w:rsidRPr="00BD2F13" w:rsidRDefault="00173B9A" w:rsidP="00173B9A">
      <w:pPr>
        <w:rPr>
          <w:i/>
        </w:rPr>
      </w:pPr>
    </w:p>
    <w:p w:rsidR="00173B9A" w:rsidRDefault="00173B9A" w:rsidP="00173B9A"/>
    <w:p w:rsidR="00173B9A" w:rsidRPr="00173B9A" w:rsidRDefault="00173B9A" w:rsidP="00173B9A">
      <w:pPr>
        <w:jc w:val="center"/>
        <w:rPr>
          <w:b/>
          <w:i/>
        </w:rPr>
      </w:pPr>
      <w:r w:rsidRPr="00173B9A">
        <w:rPr>
          <w:b/>
          <w:i/>
        </w:rPr>
        <w:lastRenderedPageBreak/>
        <w:t>Empirical Analysis of Political Power</w:t>
      </w:r>
    </w:p>
    <w:p w:rsidR="00173B9A" w:rsidRDefault="00173B9A" w:rsidP="00173B9A"/>
    <w:p w:rsidR="00BD2F13" w:rsidRDefault="00BD2F13" w:rsidP="00BD2F13">
      <w:r>
        <w:t>Chair</w:t>
      </w:r>
    </w:p>
    <w:p w:rsidR="00BD2F13" w:rsidRDefault="00BD2F13" w:rsidP="00BD2F13">
      <w:r>
        <w:t>Dr. David Baldwin United States</w:t>
      </w:r>
    </w:p>
    <w:p w:rsidR="001A7168" w:rsidRDefault="00BD2F13" w:rsidP="00BD2F13">
      <w:r>
        <w:t>Discussant</w:t>
      </w:r>
      <w:r w:rsidR="001A7168">
        <w:t xml:space="preserve">s </w:t>
      </w:r>
    </w:p>
    <w:p w:rsidR="00BD2F13" w:rsidRDefault="00BD2F13" w:rsidP="00BD2F13">
      <w:r>
        <w:t>Prof. Philip G. Cerny United Kingdom</w:t>
      </w:r>
    </w:p>
    <w:p w:rsidR="00BD2F13" w:rsidRDefault="00BD2F13" w:rsidP="00BD2F13">
      <w:r>
        <w:t>Description</w:t>
      </w:r>
    </w:p>
    <w:p w:rsidR="00BD2F13" w:rsidRDefault="00BD2F13" w:rsidP="00BD2F13">
      <w:r>
        <w:t>This panel aims at exploring problems of empirical power analysis of political power and its solutions. We invite contributions that share a commitment to rigorous conceptual analysis of power, but focus on methodological and empirical issues. We encourage papers that present particular cases and introduce original approaches to analysis of political power. We are also interested in attracting papers that show how to deal with different pitfalls, like infamous problem of inconsistent measures associated with relative and relational nature of power. This panel will provide room for discussions on best practices in conducting empirical research on power.</w:t>
      </w:r>
    </w:p>
    <w:p w:rsidR="00BD2F13" w:rsidRDefault="00BD2F13" w:rsidP="00BD2F13"/>
    <w:p w:rsidR="00BD2F13" w:rsidRPr="00BD2F13" w:rsidRDefault="00BD2F13" w:rsidP="00BD2F13">
      <w:pPr>
        <w:rPr>
          <w:b/>
          <w:i/>
        </w:rPr>
      </w:pPr>
      <w:r w:rsidRPr="00BD2F13">
        <w:rPr>
          <w:b/>
          <w:i/>
        </w:rPr>
        <w:t>Papers</w:t>
      </w:r>
    </w:p>
    <w:p w:rsidR="00BD2F13" w:rsidRPr="00BD2F13" w:rsidRDefault="00BD2F13" w:rsidP="00BD2F13">
      <w:pPr>
        <w:rPr>
          <w:i/>
        </w:rPr>
      </w:pPr>
      <w:r w:rsidRPr="00BD2F13">
        <w:rPr>
          <w:i/>
        </w:rPr>
        <w:t>Between Interests in Iran and Pressure from the US: Analysis of Japan’s Foreign Policy towards Iran during Iran Hostage Crisis</w:t>
      </w:r>
    </w:p>
    <w:p w:rsidR="00BD2F13" w:rsidRPr="00BD2F13" w:rsidRDefault="00BD2F13" w:rsidP="00BD2F13">
      <w:pPr>
        <w:rPr>
          <w:i/>
        </w:rPr>
      </w:pPr>
      <w:r w:rsidRPr="00BD2F13">
        <w:rPr>
          <w:i/>
        </w:rPr>
        <w:t xml:space="preserve">Author: Miss Vanessa </w:t>
      </w:r>
      <w:proofErr w:type="spellStart"/>
      <w:r w:rsidRPr="00BD2F13">
        <w:rPr>
          <w:i/>
        </w:rPr>
        <w:t>Abou</w:t>
      </w:r>
      <w:proofErr w:type="spellEnd"/>
      <w:r w:rsidRPr="00BD2F13">
        <w:rPr>
          <w:i/>
        </w:rPr>
        <w:t>-Khalil Japan</w:t>
      </w:r>
    </w:p>
    <w:p w:rsidR="00BD2F13" w:rsidRPr="00BD2F13" w:rsidRDefault="00BD2F13" w:rsidP="00BD2F13">
      <w:pPr>
        <w:rPr>
          <w:i/>
        </w:rPr>
      </w:pPr>
      <w:r w:rsidRPr="00BD2F13">
        <w:rPr>
          <w:i/>
        </w:rPr>
        <w:t>China: Xi Jinping’s Rise and New Era Under Sharp Power as a Populist Leader?</w:t>
      </w:r>
    </w:p>
    <w:p w:rsidR="00BD2F13" w:rsidRPr="00BD2F13" w:rsidRDefault="00BD2F13" w:rsidP="00BD2F13">
      <w:pPr>
        <w:rPr>
          <w:i/>
        </w:rPr>
      </w:pPr>
      <w:r w:rsidRPr="00BD2F13">
        <w:rPr>
          <w:i/>
        </w:rPr>
        <w:t>Author: Prof. Marco Martins Portugal</w:t>
      </w:r>
    </w:p>
    <w:p w:rsidR="00BD2F13" w:rsidRPr="00BD2F13" w:rsidRDefault="00BD2F13" w:rsidP="00BD2F13">
      <w:pPr>
        <w:rPr>
          <w:i/>
        </w:rPr>
      </w:pPr>
      <w:r w:rsidRPr="00BD2F13">
        <w:rPr>
          <w:i/>
        </w:rPr>
        <w:t xml:space="preserve">The </w:t>
      </w:r>
      <w:proofErr w:type="spellStart"/>
      <w:r w:rsidRPr="00BD2F13">
        <w:rPr>
          <w:i/>
        </w:rPr>
        <w:t>Khutsong</w:t>
      </w:r>
      <w:proofErr w:type="spellEnd"/>
      <w:r w:rsidRPr="00BD2F13">
        <w:rPr>
          <w:i/>
        </w:rPr>
        <w:t xml:space="preserve"> Housing Project’s Power Relationships and an Evaluation of </w:t>
      </w:r>
      <w:proofErr w:type="spellStart"/>
      <w:r w:rsidRPr="00BD2F13">
        <w:rPr>
          <w:i/>
        </w:rPr>
        <w:t>Haugaard’s</w:t>
      </w:r>
      <w:proofErr w:type="spellEnd"/>
      <w:r w:rsidRPr="00BD2F13">
        <w:rPr>
          <w:i/>
        </w:rPr>
        <w:t xml:space="preserve"> "Four Dimensions of Power"</w:t>
      </w:r>
    </w:p>
    <w:p w:rsidR="00BD2F13" w:rsidRPr="00BD2F13" w:rsidRDefault="00BD2F13" w:rsidP="00BD2F13">
      <w:pPr>
        <w:rPr>
          <w:i/>
        </w:rPr>
      </w:pPr>
      <w:r w:rsidRPr="00BD2F13">
        <w:rPr>
          <w:i/>
        </w:rPr>
        <w:t>Author: Prof. Johan Zaaiman South Africa</w:t>
      </w:r>
    </w:p>
    <w:p w:rsidR="00BD2F13" w:rsidRPr="00BD2F13" w:rsidRDefault="00BD2F13" w:rsidP="00BD2F13">
      <w:pPr>
        <w:rPr>
          <w:i/>
        </w:rPr>
      </w:pPr>
      <w:r w:rsidRPr="00BD2F13">
        <w:rPr>
          <w:i/>
        </w:rPr>
        <w:t xml:space="preserve">Co-Author(s): Dr. Gift </w:t>
      </w:r>
      <w:proofErr w:type="spellStart"/>
      <w:r w:rsidRPr="00BD2F13">
        <w:rPr>
          <w:i/>
        </w:rPr>
        <w:t>Mupambwa</w:t>
      </w:r>
      <w:proofErr w:type="spellEnd"/>
      <w:r w:rsidRPr="00BD2F13">
        <w:rPr>
          <w:i/>
        </w:rPr>
        <w:t xml:space="preserve"> South Africa</w:t>
      </w:r>
    </w:p>
    <w:p w:rsidR="00BD2F13" w:rsidRPr="00BD2F13" w:rsidRDefault="00BD2F13" w:rsidP="00BD2F13">
      <w:pPr>
        <w:rPr>
          <w:i/>
        </w:rPr>
      </w:pPr>
      <w:r w:rsidRPr="00BD2F13">
        <w:rPr>
          <w:i/>
        </w:rPr>
        <w:t>Time of United States: Dynamics and Social Interaction Networks Transformation during Cycles Interchange and US Asia-Pacific Policy (2009–2019)</w:t>
      </w:r>
    </w:p>
    <w:p w:rsidR="00BD2F13" w:rsidRDefault="00BD2F13" w:rsidP="00BD2F13">
      <w:pPr>
        <w:rPr>
          <w:i/>
        </w:rPr>
      </w:pPr>
      <w:r w:rsidRPr="00BD2F13">
        <w:rPr>
          <w:i/>
        </w:rPr>
        <w:t xml:space="preserve">Author: Mr. </w:t>
      </w:r>
      <w:proofErr w:type="spellStart"/>
      <w:r w:rsidRPr="00BD2F13">
        <w:rPr>
          <w:i/>
        </w:rPr>
        <w:t>Vitalii</w:t>
      </w:r>
      <w:proofErr w:type="spellEnd"/>
      <w:r w:rsidRPr="00BD2F13">
        <w:rPr>
          <w:i/>
        </w:rPr>
        <w:t xml:space="preserve"> </w:t>
      </w:r>
      <w:proofErr w:type="spellStart"/>
      <w:r w:rsidRPr="00BD2F13">
        <w:rPr>
          <w:i/>
        </w:rPr>
        <w:t>Boldyrev</w:t>
      </w:r>
      <w:proofErr w:type="spellEnd"/>
      <w:r w:rsidRPr="00BD2F13">
        <w:rPr>
          <w:i/>
        </w:rPr>
        <w:t xml:space="preserve"> Russia</w:t>
      </w:r>
    </w:p>
    <w:p w:rsidR="00BD2F13" w:rsidRPr="00BD2F13" w:rsidRDefault="00BD2F13" w:rsidP="00BD2F13">
      <w:pPr>
        <w:rPr>
          <w:i/>
        </w:rPr>
      </w:pPr>
    </w:p>
    <w:p w:rsidR="00173B9A" w:rsidRPr="00BD2F13" w:rsidRDefault="00173B9A" w:rsidP="00173B9A">
      <w:pPr>
        <w:jc w:val="center"/>
        <w:rPr>
          <w:b/>
          <w:i/>
        </w:rPr>
      </w:pPr>
      <w:r w:rsidRPr="00BD2F13">
        <w:rPr>
          <w:b/>
          <w:i/>
        </w:rPr>
        <w:t>International Political Business: The Power of International Business or the Business of Global Power</w:t>
      </w:r>
    </w:p>
    <w:p w:rsidR="00BD2F13" w:rsidRDefault="00BD2F13" w:rsidP="00BD2F13">
      <w:r>
        <w:t>Chair</w:t>
      </w:r>
    </w:p>
    <w:p w:rsidR="00BD2F13" w:rsidRDefault="00BD2F13" w:rsidP="00BD2F13">
      <w:r>
        <w:t>Prof. Giulio Gallarotti United States</w:t>
      </w:r>
    </w:p>
    <w:p w:rsidR="00BD2F13" w:rsidRDefault="00BD2F13" w:rsidP="00BD2F13">
      <w:r>
        <w:lastRenderedPageBreak/>
        <w:t>Discussants</w:t>
      </w:r>
    </w:p>
    <w:p w:rsidR="00BD2F13" w:rsidRDefault="00BD2F13" w:rsidP="00BD2F13">
      <w:r>
        <w:t>Miss Mathilde Chatin France</w:t>
      </w:r>
    </w:p>
    <w:p w:rsidR="00BD2F13" w:rsidRDefault="00BD2F13" w:rsidP="00BD2F13">
      <w:r>
        <w:t>Description</w:t>
      </w:r>
    </w:p>
    <w:p w:rsidR="00BD2F13" w:rsidRDefault="00BD2F13" w:rsidP="00BD2F13">
      <w:r>
        <w:t>This panel aims at looking at the interrelationships of power and business in a twofold manner: as research fields and as body of theory. First, it intends to look at the power dynamics at work in business process through the market exchange and practices, to look at the way business interconnects with power and politics and to investigate the specific power faces of business within and around the marketplace. Second, at the crossroads of management, sociology, economy and politics, it will explore new facets of multiple relationships among these domains on the subject of power. In doing so, it would like to initiate new research insights in this particular field of political science research by introducing an interdisciplinary and international perspective.</w:t>
      </w:r>
    </w:p>
    <w:p w:rsidR="00BD2F13" w:rsidRDefault="00BD2F13" w:rsidP="00BD2F13"/>
    <w:p w:rsidR="00BD2F13" w:rsidRPr="001A7168" w:rsidRDefault="00BD2F13" w:rsidP="00BD2F13">
      <w:pPr>
        <w:rPr>
          <w:b/>
          <w:i/>
        </w:rPr>
      </w:pPr>
      <w:r w:rsidRPr="001A7168">
        <w:rPr>
          <w:b/>
          <w:i/>
        </w:rPr>
        <w:t>Papers</w:t>
      </w:r>
    </w:p>
    <w:p w:rsidR="00BD2F13" w:rsidRPr="001A7168" w:rsidRDefault="00BD2F13" w:rsidP="00BD2F13">
      <w:pPr>
        <w:rPr>
          <w:i/>
        </w:rPr>
      </w:pPr>
      <w:r w:rsidRPr="001A7168">
        <w:rPr>
          <w:i/>
        </w:rPr>
        <w:t>Canadian Business Practices Abroad: Gender Equality and Human Rights</w:t>
      </w:r>
    </w:p>
    <w:p w:rsidR="00BD2F13" w:rsidRPr="001A7168" w:rsidRDefault="00BD2F13" w:rsidP="00BD2F13">
      <w:pPr>
        <w:rPr>
          <w:i/>
        </w:rPr>
      </w:pPr>
      <w:r w:rsidRPr="001A7168">
        <w:rPr>
          <w:i/>
        </w:rPr>
        <w:t xml:space="preserve">Author: Dr. </w:t>
      </w:r>
      <w:proofErr w:type="spellStart"/>
      <w:r w:rsidRPr="001A7168">
        <w:rPr>
          <w:i/>
        </w:rPr>
        <w:t>Judit</w:t>
      </w:r>
      <w:proofErr w:type="spellEnd"/>
      <w:r w:rsidRPr="001A7168">
        <w:rPr>
          <w:i/>
        </w:rPr>
        <w:t xml:space="preserve"> Fabian Canada</w:t>
      </w:r>
    </w:p>
    <w:p w:rsidR="00BD2F13" w:rsidRPr="001A7168" w:rsidRDefault="00BD2F13" w:rsidP="00BD2F13">
      <w:pPr>
        <w:rPr>
          <w:i/>
        </w:rPr>
      </w:pPr>
      <w:proofErr w:type="spellStart"/>
      <w:r w:rsidRPr="001A7168">
        <w:rPr>
          <w:i/>
        </w:rPr>
        <w:t>Heterarchism</w:t>
      </w:r>
      <w:proofErr w:type="spellEnd"/>
      <w:r w:rsidRPr="001A7168">
        <w:rPr>
          <w:i/>
        </w:rPr>
        <w:t>: Toward Paradigm Shift in World Politics</w:t>
      </w:r>
    </w:p>
    <w:p w:rsidR="00BD2F13" w:rsidRPr="001A7168" w:rsidRDefault="00BD2F13" w:rsidP="00BD2F13">
      <w:pPr>
        <w:rPr>
          <w:i/>
        </w:rPr>
      </w:pPr>
      <w:r w:rsidRPr="001A7168">
        <w:rPr>
          <w:i/>
        </w:rPr>
        <w:t>Author: Prof. Philip G. Cerny United Kingdom</w:t>
      </w:r>
    </w:p>
    <w:p w:rsidR="00BD2F13" w:rsidRPr="001A7168" w:rsidRDefault="00BD2F13" w:rsidP="00BD2F13">
      <w:pPr>
        <w:rPr>
          <w:i/>
        </w:rPr>
      </w:pPr>
      <w:r w:rsidRPr="001A7168">
        <w:rPr>
          <w:i/>
        </w:rPr>
        <w:t xml:space="preserve">Co-Author(s): Miss </w:t>
      </w:r>
      <w:proofErr w:type="spellStart"/>
      <w:r w:rsidRPr="001A7168">
        <w:rPr>
          <w:i/>
        </w:rPr>
        <w:t>Rosalba</w:t>
      </w:r>
      <w:proofErr w:type="spellEnd"/>
      <w:r w:rsidRPr="001A7168">
        <w:rPr>
          <w:i/>
        </w:rPr>
        <w:t xml:space="preserve"> Belmonte Italy</w:t>
      </w:r>
    </w:p>
    <w:p w:rsidR="00BD2F13" w:rsidRPr="001A7168" w:rsidRDefault="00BD2F13" w:rsidP="00BD2F13">
      <w:pPr>
        <w:rPr>
          <w:i/>
        </w:rPr>
      </w:pPr>
      <w:r w:rsidRPr="001A7168">
        <w:rPr>
          <w:i/>
        </w:rPr>
        <w:t>Profit and Politics in Russia's Energy Strategy</w:t>
      </w:r>
    </w:p>
    <w:p w:rsidR="00BD2F13" w:rsidRPr="001A7168" w:rsidRDefault="00BD2F13" w:rsidP="00BD2F13">
      <w:pPr>
        <w:rPr>
          <w:i/>
        </w:rPr>
      </w:pPr>
      <w:r w:rsidRPr="001A7168">
        <w:rPr>
          <w:i/>
        </w:rPr>
        <w:t>Author: Prof. Peter Rutland United States</w:t>
      </w:r>
    </w:p>
    <w:p w:rsidR="00BD2F13" w:rsidRPr="001A7168" w:rsidRDefault="00BD2F13" w:rsidP="00BD2F13">
      <w:pPr>
        <w:rPr>
          <w:i/>
        </w:rPr>
      </w:pPr>
      <w:r w:rsidRPr="001A7168">
        <w:rPr>
          <w:i/>
        </w:rPr>
        <w:t>Reconsidering Hayek Spontaneous Order: A Participant Observation of Power in Sales Exchanges</w:t>
      </w:r>
    </w:p>
    <w:p w:rsidR="00173B9A" w:rsidRPr="001A7168" w:rsidRDefault="00BD2F13" w:rsidP="00BD2F13">
      <w:pPr>
        <w:rPr>
          <w:i/>
        </w:rPr>
      </w:pPr>
      <w:r w:rsidRPr="001A7168">
        <w:rPr>
          <w:i/>
        </w:rPr>
        <w:t xml:space="preserve">Author: Mr. Alexandre </w:t>
      </w:r>
      <w:proofErr w:type="spellStart"/>
      <w:r w:rsidRPr="001A7168">
        <w:rPr>
          <w:i/>
        </w:rPr>
        <w:t>Bohas</w:t>
      </w:r>
      <w:proofErr w:type="spellEnd"/>
      <w:r w:rsidRPr="001A7168">
        <w:rPr>
          <w:i/>
        </w:rPr>
        <w:t xml:space="preserve"> France</w:t>
      </w:r>
    </w:p>
    <w:p w:rsidR="001A7168" w:rsidRDefault="001A7168" w:rsidP="00BD2F13"/>
    <w:p w:rsidR="00173B9A" w:rsidRPr="00173B9A" w:rsidRDefault="00173B9A" w:rsidP="00173B9A">
      <w:pPr>
        <w:jc w:val="center"/>
        <w:rPr>
          <w:b/>
          <w:i/>
        </w:rPr>
      </w:pPr>
      <w:r w:rsidRPr="00173B9A">
        <w:rPr>
          <w:b/>
          <w:i/>
        </w:rPr>
        <w:t>Political Power in the Sustainable Development Age</w:t>
      </w:r>
    </w:p>
    <w:p w:rsidR="001A7168" w:rsidRDefault="001A7168" w:rsidP="001A7168">
      <w:r>
        <w:t>Chair</w:t>
      </w:r>
    </w:p>
    <w:p w:rsidR="001A7168" w:rsidRDefault="001A7168" w:rsidP="001A7168">
      <w:r>
        <w:t>Prof. Peter Rutland United States</w:t>
      </w:r>
    </w:p>
    <w:p w:rsidR="001A7168" w:rsidRDefault="001A7168" w:rsidP="001A7168">
      <w:r>
        <w:t>Discussants</w:t>
      </w:r>
    </w:p>
    <w:p w:rsidR="001A7168" w:rsidRDefault="001A7168" w:rsidP="001A7168">
      <w:r>
        <w:t>Prof. Marco Martins Portugal</w:t>
      </w:r>
    </w:p>
    <w:p w:rsidR="001A7168" w:rsidRDefault="001A7168" w:rsidP="001A7168">
      <w:r>
        <w:t>Description</w:t>
      </w:r>
    </w:p>
    <w:p w:rsidR="001A7168" w:rsidRDefault="001A7168" w:rsidP="001A7168">
      <w:r>
        <w:t xml:space="preserve">For many scholars and non-academics, sustainable development is one of the most urgent modern challenges which the whole humanity must face, thus, it is so important to make the 2030 Agenda a reality. It means that new perspectives of the Sustainable Development Goals (SDGs) require effective </w:t>
      </w:r>
      <w:r>
        <w:lastRenderedPageBreak/>
        <w:t>coordination of interests and actions of multiple actors who are dealing with poverty, inequality, climate, environmental degradation, prosperity, and peace and justice. While we do understand that agenda-setting power is difficult for researchers to study as it is often not directly observable, we would like to encourage potential participants to submit papers that present case studies of agenda-setting practices of mass media, governments, formal and informal institutions.</w:t>
      </w:r>
    </w:p>
    <w:p w:rsidR="001A7168" w:rsidRPr="001A7168" w:rsidRDefault="001A7168" w:rsidP="001A7168">
      <w:pPr>
        <w:rPr>
          <w:b/>
          <w:i/>
        </w:rPr>
      </w:pPr>
    </w:p>
    <w:p w:rsidR="001A7168" w:rsidRPr="001A7168" w:rsidRDefault="001A7168" w:rsidP="001A7168">
      <w:pPr>
        <w:rPr>
          <w:b/>
          <w:i/>
        </w:rPr>
      </w:pPr>
      <w:r w:rsidRPr="001A7168">
        <w:rPr>
          <w:b/>
          <w:i/>
        </w:rPr>
        <w:t>Papers</w:t>
      </w:r>
    </w:p>
    <w:p w:rsidR="001A7168" w:rsidRPr="001A7168" w:rsidRDefault="001A7168" w:rsidP="001A7168">
      <w:pPr>
        <w:rPr>
          <w:i/>
        </w:rPr>
      </w:pPr>
      <w:r w:rsidRPr="001A7168">
        <w:rPr>
          <w:i/>
        </w:rPr>
        <w:t>Agenda Setting for Future Science, Technology and Innovation Policy in the EU</w:t>
      </w:r>
    </w:p>
    <w:p w:rsidR="001A7168" w:rsidRPr="001A7168" w:rsidRDefault="001A7168" w:rsidP="001A7168">
      <w:pPr>
        <w:rPr>
          <w:i/>
        </w:rPr>
      </w:pPr>
      <w:r w:rsidRPr="001A7168">
        <w:rPr>
          <w:i/>
        </w:rPr>
        <w:t xml:space="preserve">Author: Dr. Susanne </w:t>
      </w:r>
      <w:proofErr w:type="spellStart"/>
      <w:r w:rsidRPr="001A7168">
        <w:rPr>
          <w:i/>
        </w:rPr>
        <w:t>Giesecke</w:t>
      </w:r>
      <w:proofErr w:type="spellEnd"/>
      <w:r w:rsidRPr="001A7168">
        <w:rPr>
          <w:i/>
        </w:rPr>
        <w:t xml:space="preserve"> Austria</w:t>
      </w:r>
    </w:p>
    <w:p w:rsidR="001A7168" w:rsidRPr="001A7168" w:rsidRDefault="001A7168" w:rsidP="001A7168">
      <w:pPr>
        <w:rPr>
          <w:i/>
        </w:rPr>
      </w:pPr>
      <w:r w:rsidRPr="001A7168">
        <w:rPr>
          <w:i/>
        </w:rPr>
        <w:t xml:space="preserve">The Debate Surrounding GM Crops in South America and Its Coverage in the Newspapers </w:t>
      </w:r>
      <w:proofErr w:type="spellStart"/>
      <w:r w:rsidRPr="001A7168">
        <w:rPr>
          <w:i/>
        </w:rPr>
        <w:t>Clarín</w:t>
      </w:r>
      <w:proofErr w:type="spellEnd"/>
      <w:r w:rsidRPr="001A7168">
        <w:rPr>
          <w:i/>
        </w:rPr>
        <w:t xml:space="preserve"> and </w:t>
      </w:r>
      <w:proofErr w:type="spellStart"/>
      <w:r w:rsidRPr="001A7168">
        <w:rPr>
          <w:i/>
        </w:rPr>
        <w:t>Folha</w:t>
      </w:r>
      <w:proofErr w:type="spellEnd"/>
      <w:r w:rsidRPr="001A7168">
        <w:rPr>
          <w:i/>
        </w:rPr>
        <w:t xml:space="preserve"> de S. Paulo from 2016-2018</w:t>
      </w:r>
    </w:p>
    <w:p w:rsidR="001A7168" w:rsidRPr="001A7168" w:rsidRDefault="001A7168" w:rsidP="001A7168">
      <w:pPr>
        <w:rPr>
          <w:i/>
        </w:rPr>
      </w:pPr>
      <w:r w:rsidRPr="001A7168">
        <w:rPr>
          <w:i/>
        </w:rPr>
        <w:t xml:space="preserve">Author: Dr. Maria Luisa </w:t>
      </w:r>
      <w:proofErr w:type="spellStart"/>
      <w:r w:rsidRPr="001A7168">
        <w:rPr>
          <w:i/>
        </w:rPr>
        <w:t>Azpiroz</w:t>
      </w:r>
      <w:proofErr w:type="spellEnd"/>
      <w:r w:rsidRPr="001A7168">
        <w:rPr>
          <w:i/>
        </w:rPr>
        <w:t xml:space="preserve"> Mexico</w:t>
      </w:r>
    </w:p>
    <w:p w:rsidR="001A7168" w:rsidRPr="001A7168" w:rsidRDefault="001A7168" w:rsidP="001A7168">
      <w:pPr>
        <w:rPr>
          <w:i/>
        </w:rPr>
      </w:pPr>
      <w:r w:rsidRPr="001A7168">
        <w:rPr>
          <w:i/>
        </w:rPr>
        <w:t xml:space="preserve">The Paradoxical Power of Transformative Social Innovation: Comparing Three </w:t>
      </w:r>
      <w:proofErr w:type="spellStart"/>
      <w:r w:rsidRPr="001A7168">
        <w:rPr>
          <w:i/>
        </w:rPr>
        <w:t>Translocal</w:t>
      </w:r>
      <w:proofErr w:type="spellEnd"/>
      <w:r w:rsidRPr="001A7168">
        <w:rPr>
          <w:i/>
        </w:rPr>
        <w:t xml:space="preserve"> Networks of Ecovillages, Social Enterprise and Participatory Budgeting</w:t>
      </w:r>
    </w:p>
    <w:p w:rsidR="001A7168" w:rsidRPr="001A7168" w:rsidRDefault="001A7168" w:rsidP="001A7168">
      <w:pPr>
        <w:rPr>
          <w:i/>
        </w:rPr>
      </w:pPr>
      <w:r w:rsidRPr="001A7168">
        <w:rPr>
          <w:i/>
        </w:rPr>
        <w:t>Author: Dr. Flor Avelino Netherlands</w:t>
      </w:r>
    </w:p>
    <w:p w:rsidR="001A7168" w:rsidRPr="001A7168" w:rsidRDefault="001A7168" w:rsidP="001A7168">
      <w:pPr>
        <w:rPr>
          <w:i/>
        </w:rPr>
      </w:pPr>
      <w:r w:rsidRPr="001A7168">
        <w:rPr>
          <w:i/>
        </w:rPr>
        <w:t>Who Owns the Ocean? Power Relations and Negotiating the Use of Marine Biodiversity beyond National Jurisdictions</w:t>
      </w:r>
    </w:p>
    <w:p w:rsidR="00173B9A" w:rsidRDefault="001A7168" w:rsidP="001A7168">
      <w:pPr>
        <w:rPr>
          <w:i/>
        </w:rPr>
      </w:pPr>
      <w:r w:rsidRPr="001A7168">
        <w:rPr>
          <w:i/>
        </w:rPr>
        <w:t>Author: Ms. Georgette Matthews Australia</w:t>
      </w:r>
    </w:p>
    <w:p w:rsidR="001A7168" w:rsidRDefault="001A7168" w:rsidP="001A7168">
      <w:pPr>
        <w:rPr>
          <w:i/>
        </w:rPr>
      </w:pPr>
    </w:p>
    <w:p w:rsidR="001A7168" w:rsidRPr="001A7168" w:rsidRDefault="001A7168" w:rsidP="001A7168">
      <w:pPr>
        <w:jc w:val="center"/>
        <w:rPr>
          <w:b/>
        </w:rPr>
      </w:pPr>
      <w:r w:rsidRPr="001A7168">
        <w:rPr>
          <w:b/>
        </w:rPr>
        <w:t>Soft Power in the 21st Century: Selected Case Studies</w:t>
      </w:r>
    </w:p>
    <w:p w:rsidR="001A7168" w:rsidRPr="001A7168" w:rsidRDefault="001A7168" w:rsidP="001A7168">
      <w:r w:rsidRPr="001A7168">
        <w:t>Chair</w:t>
      </w:r>
    </w:p>
    <w:p w:rsidR="001A7168" w:rsidRPr="001A7168" w:rsidRDefault="001A7168" w:rsidP="001A7168">
      <w:r w:rsidRPr="001A7168">
        <w:t xml:space="preserve">Dr. </w:t>
      </w:r>
      <w:proofErr w:type="spellStart"/>
      <w:r w:rsidRPr="001A7168">
        <w:t>Judit</w:t>
      </w:r>
      <w:proofErr w:type="spellEnd"/>
      <w:r w:rsidRPr="001A7168">
        <w:t xml:space="preserve"> </w:t>
      </w:r>
      <w:proofErr w:type="spellStart"/>
      <w:r w:rsidRPr="001A7168">
        <w:t>Trunkos</w:t>
      </w:r>
      <w:proofErr w:type="spellEnd"/>
      <w:r w:rsidRPr="001A7168">
        <w:t xml:space="preserve"> United States</w:t>
      </w:r>
    </w:p>
    <w:p w:rsidR="001A7168" w:rsidRPr="001A7168" w:rsidRDefault="001A7168" w:rsidP="001A7168">
      <w:r w:rsidRPr="001A7168">
        <w:t>Co-chair</w:t>
      </w:r>
    </w:p>
    <w:p w:rsidR="001A7168" w:rsidRPr="001A7168" w:rsidRDefault="001A7168" w:rsidP="001A7168">
      <w:r w:rsidRPr="001A7168">
        <w:t>Miss Mathilde Chatin France</w:t>
      </w:r>
    </w:p>
    <w:p w:rsidR="001A7168" w:rsidRPr="001A7168" w:rsidRDefault="001A7168" w:rsidP="001A7168">
      <w:r w:rsidRPr="001A7168">
        <w:t>Discussants</w:t>
      </w:r>
    </w:p>
    <w:p w:rsidR="001A7168" w:rsidRPr="001A7168" w:rsidRDefault="001A7168" w:rsidP="001A7168">
      <w:r w:rsidRPr="001A7168">
        <w:t>Prof. Giulio Gallarotti United States</w:t>
      </w:r>
    </w:p>
    <w:p w:rsidR="001A7168" w:rsidRPr="001A7168" w:rsidRDefault="001A7168" w:rsidP="001A7168">
      <w:r w:rsidRPr="001A7168">
        <w:t>Description</w:t>
      </w:r>
    </w:p>
    <w:p w:rsidR="001A7168" w:rsidRPr="001A7168" w:rsidRDefault="001A7168" w:rsidP="001A7168">
      <w:r w:rsidRPr="001A7168">
        <w:t xml:space="preserve">‘Soft power’ is one of the most popular and well-known concepts of political power. During recent decades it has been actively used both by academics and politicians, despite infamous problems with its empirical analysis. However, can we really say that the rise of this theory is associated with the rise of this type of power? Some facts confirm, some facts disprove the case. By introducing this panel, we would like to provide room for a broad discussion of diverse views on soft power as an (in)effective </w:t>
      </w:r>
      <w:r w:rsidRPr="001A7168">
        <w:lastRenderedPageBreak/>
        <w:t>foreign policy tool. We are especially interested in attracting papers that present case studies on specific countries to compare different national approaches to soft power.</w:t>
      </w:r>
    </w:p>
    <w:p w:rsidR="001A7168" w:rsidRPr="001A7168" w:rsidRDefault="001A7168" w:rsidP="001A7168">
      <w:pPr>
        <w:rPr>
          <w:b/>
        </w:rPr>
      </w:pPr>
    </w:p>
    <w:p w:rsidR="001A7168" w:rsidRPr="001A7168" w:rsidRDefault="001A7168" w:rsidP="001A7168">
      <w:pPr>
        <w:rPr>
          <w:b/>
        </w:rPr>
      </w:pPr>
      <w:r w:rsidRPr="001A7168">
        <w:rPr>
          <w:b/>
        </w:rPr>
        <w:t>Papers</w:t>
      </w:r>
    </w:p>
    <w:p w:rsidR="001A7168" w:rsidRPr="001A7168" w:rsidRDefault="001A7168" w:rsidP="001A7168">
      <w:pPr>
        <w:rPr>
          <w:i/>
        </w:rPr>
      </w:pPr>
      <w:r w:rsidRPr="001A7168">
        <w:rPr>
          <w:i/>
        </w:rPr>
        <w:t>Comparing Russian, Chinese and American Soft Power Use: A New Theoretical and Operational Approach</w:t>
      </w:r>
    </w:p>
    <w:p w:rsidR="001A7168" w:rsidRPr="001A7168" w:rsidRDefault="001A7168" w:rsidP="001A7168">
      <w:pPr>
        <w:rPr>
          <w:i/>
        </w:rPr>
      </w:pPr>
      <w:r w:rsidRPr="001A7168">
        <w:rPr>
          <w:i/>
        </w:rPr>
        <w:t xml:space="preserve">Author: Dr. </w:t>
      </w:r>
      <w:proofErr w:type="spellStart"/>
      <w:r w:rsidRPr="001A7168">
        <w:rPr>
          <w:i/>
        </w:rPr>
        <w:t>Judit</w:t>
      </w:r>
      <w:proofErr w:type="spellEnd"/>
      <w:r w:rsidRPr="001A7168">
        <w:rPr>
          <w:i/>
        </w:rPr>
        <w:t xml:space="preserve"> </w:t>
      </w:r>
      <w:proofErr w:type="spellStart"/>
      <w:r w:rsidRPr="001A7168">
        <w:rPr>
          <w:i/>
        </w:rPr>
        <w:t>Trunkos</w:t>
      </w:r>
      <w:proofErr w:type="spellEnd"/>
      <w:r w:rsidRPr="001A7168">
        <w:rPr>
          <w:i/>
        </w:rPr>
        <w:t xml:space="preserve"> United States</w:t>
      </w:r>
    </w:p>
    <w:p w:rsidR="001A7168" w:rsidRPr="001A7168" w:rsidRDefault="001A7168" w:rsidP="001A7168">
      <w:pPr>
        <w:rPr>
          <w:i/>
        </w:rPr>
      </w:pPr>
      <w:r w:rsidRPr="001A7168">
        <w:rPr>
          <w:i/>
        </w:rPr>
        <w:t xml:space="preserve">Radical Changes under </w:t>
      </w:r>
      <w:proofErr w:type="spellStart"/>
      <w:r w:rsidRPr="001A7168">
        <w:rPr>
          <w:i/>
        </w:rPr>
        <w:t>Bolsonaro</w:t>
      </w:r>
      <w:proofErr w:type="spellEnd"/>
      <w:r w:rsidRPr="001A7168">
        <w:rPr>
          <w:i/>
        </w:rPr>
        <w:t>: Two Approaches to Analyze Transformations in Brazil’s Environmental, Human Rights and Migration Policies</w:t>
      </w:r>
    </w:p>
    <w:p w:rsidR="001A7168" w:rsidRPr="001A7168" w:rsidRDefault="001A7168" w:rsidP="001A7168">
      <w:pPr>
        <w:rPr>
          <w:i/>
        </w:rPr>
      </w:pPr>
      <w:r w:rsidRPr="001A7168">
        <w:rPr>
          <w:i/>
        </w:rPr>
        <w:t>Author: Miss Mathilde Chatin France</w:t>
      </w:r>
    </w:p>
    <w:p w:rsidR="001A7168" w:rsidRPr="001A7168" w:rsidRDefault="001A7168" w:rsidP="001A7168">
      <w:pPr>
        <w:rPr>
          <w:i/>
        </w:rPr>
      </w:pPr>
      <w:r w:rsidRPr="001A7168">
        <w:rPr>
          <w:i/>
        </w:rPr>
        <w:t xml:space="preserve">Co-Author(s): Prof. </w:t>
      </w:r>
      <w:proofErr w:type="spellStart"/>
      <w:r w:rsidRPr="001A7168">
        <w:rPr>
          <w:i/>
        </w:rPr>
        <w:t>João</w:t>
      </w:r>
      <w:proofErr w:type="spellEnd"/>
      <w:r w:rsidRPr="001A7168">
        <w:rPr>
          <w:i/>
        </w:rPr>
        <w:t xml:space="preserve"> Pedro </w:t>
      </w:r>
      <w:proofErr w:type="spellStart"/>
      <w:r w:rsidRPr="001A7168">
        <w:rPr>
          <w:i/>
        </w:rPr>
        <w:t>Accioly</w:t>
      </w:r>
      <w:proofErr w:type="spellEnd"/>
      <w:r w:rsidRPr="001A7168">
        <w:rPr>
          <w:i/>
        </w:rPr>
        <w:t xml:space="preserve"> Brazil</w:t>
      </w:r>
    </w:p>
    <w:p w:rsidR="001A7168" w:rsidRPr="001A7168" w:rsidRDefault="001A7168" w:rsidP="001A7168">
      <w:pPr>
        <w:rPr>
          <w:i/>
        </w:rPr>
      </w:pPr>
      <w:r w:rsidRPr="001A7168">
        <w:rPr>
          <w:i/>
        </w:rPr>
        <w:t>The Rise of Populism in Spain – An Analysis of Hegemonic Struggles and Shifts in Power Relations</w:t>
      </w:r>
    </w:p>
    <w:p w:rsidR="001A7168" w:rsidRPr="001A7168" w:rsidRDefault="001A7168" w:rsidP="001A7168">
      <w:pPr>
        <w:rPr>
          <w:i/>
        </w:rPr>
      </w:pPr>
      <w:r w:rsidRPr="001A7168">
        <w:rPr>
          <w:i/>
        </w:rPr>
        <w:t xml:space="preserve">Author: Ms. Johanna </w:t>
      </w:r>
      <w:proofErr w:type="spellStart"/>
      <w:r w:rsidRPr="001A7168">
        <w:rPr>
          <w:i/>
        </w:rPr>
        <w:t>Schafgans</w:t>
      </w:r>
      <w:proofErr w:type="spellEnd"/>
      <w:r w:rsidRPr="001A7168">
        <w:rPr>
          <w:i/>
        </w:rPr>
        <w:t xml:space="preserve"> Muñoz Germany</w:t>
      </w:r>
    </w:p>
    <w:p w:rsidR="001A7168" w:rsidRPr="001A7168" w:rsidRDefault="001A7168" w:rsidP="001A7168">
      <w:pPr>
        <w:rPr>
          <w:i/>
        </w:rPr>
      </w:pPr>
      <w:r w:rsidRPr="001A7168">
        <w:rPr>
          <w:i/>
        </w:rPr>
        <w:t>The Role of European Think Tanks in Domestic and Global Dimensions of EU Public Diplomacy</w:t>
      </w:r>
    </w:p>
    <w:p w:rsidR="001A7168" w:rsidRDefault="001A7168" w:rsidP="001A7168">
      <w:pPr>
        <w:rPr>
          <w:i/>
        </w:rPr>
      </w:pPr>
      <w:r w:rsidRPr="001A7168">
        <w:rPr>
          <w:i/>
        </w:rPr>
        <w:t>Author: Dr. Tatyana Bajenova Switzerland</w:t>
      </w:r>
    </w:p>
    <w:p w:rsidR="001A7168" w:rsidRPr="001A7168" w:rsidRDefault="001A7168" w:rsidP="001A7168">
      <w:pPr>
        <w:rPr>
          <w:i/>
        </w:rPr>
      </w:pPr>
    </w:p>
    <w:p w:rsidR="00173B9A" w:rsidRDefault="00173B9A" w:rsidP="00173B9A">
      <w:pPr>
        <w:jc w:val="center"/>
        <w:rPr>
          <w:b/>
          <w:i/>
        </w:rPr>
      </w:pPr>
      <w:proofErr w:type="spellStart"/>
      <w:r w:rsidRPr="00173B9A">
        <w:rPr>
          <w:b/>
          <w:i/>
        </w:rPr>
        <w:t>Souveraineté</w:t>
      </w:r>
      <w:proofErr w:type="spellEnd"/>
      <w:r w:rsidRPr="00173B9A">
        <w:rPr>
          <w:b/>
          <w:i/>
        </w:rPr>
        <w:t xml:space="preserve"> et </w:t>
      </w:r>
      <w:proofErr w:type="spellStart"/>
      <w:r w:rsidRPr="00173B9A">
        <w:rPr>
          <w:b/>
          <w:i/>
        </w:rPr>
        <w:t>crise</w:t>
      </w:r>
      <w:proofErr w:type="spellEnd"/>
      <w:r w:rsidRPr="00173B9A">
        <w:rPr>
          <w:b/>
          <w:i/>
        </w:rPr>
        <w:t xml:space="preserve"> / </w:t>
      </w:r>
      <w:proofErr w:type="spellStart"/>
      <w:r w:rsidRPr="00173B9A">
        <w:rPr>
          <w:b/>
          <w:i/>
        </w:rPr>
        <w:t>Souveraineté</w:t>
      </w:r>
      <w:proofErr w:type="spellEnd"/>
      <w:r w:rsidRPr="00173B9A">
        <w:rPr>
          <w:b/>
          <w:i/>
        </w:rPr>
        <w:t xml:space="preserve"> </w:t>
      </w:r>
      <w:proofErr w:type="spellStart"/>
      <w:r w:rsidRPr="00173B9A">
        <w:rPr>
          <w:b/>
          <w:i/>
        </w:rPr>
        <w:t>en</w:t>
      </w:r>
      <w:proofErr w:type="spellEnd"/>
      <w:r w:rsidRPr="00173B9A">
        <w:rPr>
          <w:b/>
          <w:i/>
        </w:rPr>
        <w:t xml:space="preserve"> </w:t>
      </w:r>
      <w:proofErr w:type="spellStart"/>
      <w:r w:rsidRPr="00173B9A">
        <w:rPr>
          <w:b/>
          <w:i/>
        </w:rPr>
        <w:t>crise</w:t>
      </w:r>
      <w:proofErr w:type="spellEnd"/>
      <w:r w:rsidRPr="00173B9A">
        <w:rPr>
          <w:b/>
          <w:i/>
        </w:rPr>
        <w:t xml:space="preserve">: </w:t>
      </w:r>
      <w:proofErr w:type="spellStart"/>
      <w:r w:rsidRPr="00173B9A">
        <w:rPr>
          <w:b/>
          <w:i/>
        </w:rPr>
        <w:t>souveraineté</w:t>
      </w:r>
      <w:proofErr w:type="spellEnd"/>
      <w:r w:rsidRPr="00173B9A">
        <w:rPr>
          <w:b/>
          <w:i/>
        </w:rPr>
        <w:t xml:space="preserve">, crises et </w:t>
      </w:r>
      <w:proofErr w:type="spellStart"/>
      <w:r w:rsidRPr="00173B9A">
        <w:rPr>
          <w:b/>
          <w:i/>
        </w:rPr>
        <w:t>théories</w:t>
      </w:r>
      <w:proofErr w:type="spellEnd"/>
      <w:r w:rsidRPr="00173B9A">
        <w:rPr>
          <w:b/>
          <w:i/>
        </w:rPr>
        <w:t xml:space="preserve"> </w:t>
      </w:r>
      <w:proofErr w:type="spellStart"/>
      <w:r w:rsidRPr="00173B9A">
        <w:rPr>
          <w:b/>
          <w:i/>
        </w:rPr>
        <w:t>politiques</w:t>
      </w:r>
      <w:proofErr w:type="spellEnd"/>
    </w:p>
    <w:p w:rsidR="001A7168" w:rsidRDefault="001A7168" w:rsidP="001A7168">
      <w:r>
        <w:t>Chair</w:t>
      </w:r>
    </w:p>
    <w:p w:rsidR="001A7168" w:rsidRDefault="001A7168" w:rsidP="001A7168">
      <w:r>
        <w:t xml:space="preserve">Prof. Mario Luigi </w:t>
      </w:r>
      <w:proofErr w:type="spellStart"/>
      <w:r>
        <w:t>Telo</w:t>
      </w:r>
      <w:proofErr w:type="spellEnd"/>
      <w:r>
        <w:t>' Belgium</w:t>
      </w:r>
    </w:p>
    <w:p w:rsidR="001A7168" w:rsidRDefault="001A7168" w:rsidP="001A7168">
      <w:r>
        <w:t>Discussants</w:t>
      </w:r>
    </w:p>
    <w:p w:rsidR="001A7168" w:rsidRDefault="001A7168" w:rsidP="001A7168">
      <w:r>
        <w:t xml:space="preserve">Prof. Gabriel </w:t>
      </w:r>
      <w:proofErr w:type="spellStart"/>
      <w:r>
        <w:t>Blouin-Genest</w:t>
      </w:r>
      <w:proofErr w:type="spellEnd"/>
      <w:r>
        <w:t xml:space="preserve"> Canada</w:t>
      </w:r>
    </w:p>
    <w:p w:rsidR="001A7168" w:rsidRDefault="001A7168" w:rsidP="001A7168">
      <w:r>
        <w:t>Description</w:t>
      </w:r>
    </w:p>
    <w:p w:rsidR="001A7168" w:rsidRDefault="001A7168" w:rsidP="001A7168">
      <w:proofErr w:type="spellStart"/>
      <w:r>
        <w:t>Crise</w:t>
      </w:r>
      <w:proofErr w:type="spellEnd"/>
      <w:r>
        <w:t xml:space="preserve"> et </w:t>
      </w:r>
      <w:proofErr w:type="spellStart"/>
      <w:r>
        <w:t>urgence</w:t>
      </w:r>
      <w:proofErr w:type="spellEnd"/>
      <w:r>
        <w:t xml:space="preserve"> </w:t>
      </w:r>
      <w:proofErr w:type="spellStart"/>
      <w:r>
        <w:t>sont</w:t>
      </w:r>
      <w:proofErr w:type="spellEnd"/>
      <w:r>
        <w:t xml:space="preserve"> </w:t>
      </w:r>
      <w:proofErr w:type="spellStart"/>
      <w:r>
        <w:t>aujourd'hui</w:t>
      </w:r>
      <w:proofErr w:type="spellEnd"/>
      <w:r>
        <w:t xml:space="preserve"> la « nouvelle </w:t>
      </w:r>
      <w:proofErr w:type="spellStart"/>
      <w:r>
        <w:t>normalité</w:t>
      </w:r>
      <w:proofErr w:type="spellEnd"/>
      <w:r>
        <w:t xml:space="preserve"> » du </w:t>
      </w:r>
      <w:proofErr w:type="spellStart"/>
      <w:r>
        <w:t>politique</w:t>
      </w:r>
      <w:proofErr w:type="spellEnd"/>
      <w:r>
        <w:t xml:space="preserve">, </w:t>
      </w:r>
      <w:proofErr w:type="spellStart"/>
      <w:r>
        <w:t>tant</w:t>
      </w:r>
      <w:proofErr w:type="spellEnd"/>
      <w:r>
        <w:t xml:space="preserve"> aux </w:t>
      </w:r>
      <w:proofErr w:type="spellStart"/>
      <w:r>
        <w:t>niveaux</w:t>
      </w:r>
      <w:proofErr w:type="spellEnd"/>
      <w:r>
        <w:t xml:space="preserve"> local, national </w:t>
      </w:r>
      <w:proofErr w:type="spellStart"/>
      <w:r>
        <w:t>qu’international</w:t>
      </w:r>
      <w:proofErr w:type="spellEnd"/>
      <w:r>
        <w:t xml:space="preserve">. </w:t>
      </w:r>
      <w:proofErr w:type="spellStart"/>
      <w:r>
        <w:t>Lorsque</w:t>
      </w:r>
      <w:proofErr w:type="spellEnd"/>
      <w:r>
        <w:t xml:space="preserve"> </w:t>
      </w:r>
      <w:proofErr w:type="spellStart"/>
      <w:r>
        <w:t>cette</w:t>
      </w:r>
      <w:proofErr w:type="spellEnd"/>
      <w:r>
        <w:t xml:space="preserve"> </w:t>
      </w:r>
      <w:proofErr w:type="spellStart"/>
      <w:r>
        <w:t>brèche</w:t>
      </w:r>
      <w:proofErr w:type="spellEnd"/>
      <w:r>
        <w:t xml:space="preserve"> avec </w:t>
      </w:r>
      <w:proofErr w:type="spellStart"/>
      <w:r>
        <w:t>ce</w:t>
      </w:r>
      <w:proofErr w:type="spellEnd"/>
      <w:r>
        <w:t xml:space="preserve"> cadre « normal » </w:t>
      </w:r>
      <w:proofErr w:type="spellStart"/>
      <w:r>
        <w:t>d’activité</w:t>
      </w:r>
      <w:proofErr w:type="spellEnd"/>
      <w:r>
        <w:t xml:space="preserve"> </w:t>
      </w:r>
      <w:proofErr w:type="spellStart"/>
      <w:r>
        <w:t>cesse</w:t>
      </w:r>
      <w:proofErr w:type="spellEnd"/>
      <w:r>
        <w:t xml:space="preserve"> d’être </w:t>
      </w:r>
      <w:proofErr w:type="spellStart"/>
      <w:r>
        <w:t>temporaire</w:t>
      </w:r>
      <w:proofErr w:type="spellEnd"/>
      <w:r>
        <w:t xml:space="preserve"> et que la </w:t>
      </w:r>
      <w:proofErr w:type="spellStart"/>
      <w:r>
        <w:t>crise</w:t>
      </w:r>
      <w:proofErr w:type="spellEnd"/>
      <w:r>
        <w:t xml:space="preserve"> et </w:t>
      </w:r>
      <w:proofErr w:type="spellStart"/>
      <w:r>
        <w:t>l’urgence</w:t>
      </w:r>
      <w:proofErr w:type="spellEnd"/>
      <w:r>
        <w:t xml:space="preserve"> </w:t>
      </w:r>
      <w:proofErr w:type="spellStart"/>
      <w:r>
        <w:t>s’instituent</w:t>
      </w:r>
      <w:proofErr w:type="spellEnd"/>
      <w:r>
        <w:t xml:space="preserve"> </w:t>
      </w:r>
      <w:proofErr w:type="spellStart"/>
      <w:r>
        <w:t>comme</w:t>
      </w:r>
      <w:proofErr w:type="spellEnd"/>
      <w:r>
        <w:t xml:space="preserve"> mode constant </w:t>
      </w:r>
      <w:proofErr w:type="spellStart"/>
      <w:r>
        <w:t>d’organisation</w:t>
      </w:r>
      <w:proofErr w:type="spellEnd"/>
      <w:r>
        <w:t xml:space="preserve"> du </w:t>
      </w:r>
      <w:proofErr w:type="spellStart"/>
      <w:r>
        <w:t>politique</w:t>
      </w:r>
      <w:proofErr w:type="spellEnd"/>
      <w:r>
        <w:t xml:space="preserve">, se pose </w:t>
      </w:r>
      <w:proofErr w:type="spellStart"/>
      <w:r>
        <w:t>alors</w:t>
      </w:r>
      <w:proofErr w:type="spellEnd"/>
      <w:r>
        <w:t xml:space="preserve"> la question du rapport à la </w:t>
      </w:r>
      <w:proofErr w:type="spellStart"/>
      <w:r>
        <w:t>souveraineté</w:t>
      </w:r>
      <w:proofErr w:type="spellEnd"/>
      <w:r>
        <w:t>.</w:t>
      </w:r>
    </w:p>
    <w:p w:rsidR="001A7168" w:rsidRDefault="001A7168" w:rsidP="001A7168">
      <w:r>
        <w:t xml:space="preserve">Il y a </w:t>
      </w:r>
      <w:proofErr w:type="spellStart"/>
      <w:r>
        <w:t>ici</w:t>
      </w:r>
      <w:proofErr w:type="spellEnd"/>
      <w:r>
        <w:t xml:space="preserve"> la </w:t>
      </w:r>
      <w:proofErr w:type="spellStart"/>
      <w:r>
        <w:t>fois</w:t>
      </w:r>
      <w:proofErr w:type="spellEnd"/>
      <w:r>
        <w:t xml:space="preserve"> un </w:t>
      </w:r>
      <w:proofErr w:type="spellStart"/>
      <w:r>
        <w:t>rétrécissement</w:t>
      </w:r>
      <w:proofErr w:type="spellEnd"/>
      <w:r>
        <w:t xml:space="preserve"> de la </w:t>
      </w:r>
      <w:proofErr w:type="spellStart"/>
      <w:r>
        <w:t>souveraineté</w:t>
      </w:r>
      <w:proofErr w:type="spellEnd"/>
      <w:r>
        <w:t xml:space="preserve"> </w:t>
      </w:r>
      <w:proofErr w:type="spellStart"/>
      <w:r>
        <w:t>quand</w:t>
      </w:r>
      <w:proofErr w:type="spellEnd"/>
      <w:r>
        <w:t xml:space="preserve"> on </w:t>
      </w:r>
      <w:proofErr w:type="spellStart"/>
      <w:r>
        <w:t>en</w:t>
      </w:r>
      <w:proofErr w:type="spellEnd"/>
      <w:r>
        <w:t xml:space="preserve"> </w:t>
      </w:r>
      <w:proofErr w:type="spellStart"/>
      <w:r>
        <w:t>vient</w:t>
      </w:r>
      <w:proofErr w:type="spellEnd"/>
      <w:r>
        <w:t xml:space="preserve"> à la </w:t>
      </w:r>
      <w:proofErr w:type="spellStart"/>
      <w:r>
        <w:t>définir</w:t>
      </w:r>
      <w:proofErr w:type="spellEnd"/>
      <w:r>
        <w:t xml:space="preserve"> </w:t>
      </w:r>
      <w:proofErr w:type="spellStart"/>
      <w:r>
        <w:t>principalement</w:t>
      </w:r>
      <w:proofErr w:type="spellEnd"/>
      <w:r>
        <w:t xml:space="preserve"> par le </w:t>
      </w:r>
      <w:proofErr w:type="spellStart"/>
      <w:r>
        <w:t>recours</w:t>
      </w:r>
      <w:proofErr w:type="spellEnd"/>
      <w:r>
        <w:t xml:space="preserve"> à la </w:t>
      </w:r>
      <w:proofErr w:type="spellStart"/>
      <w:r>
        <w:t>crise</w:t>
      </w:r>
      <w:proofErr w:type="spellEnd"/>
      <w:r>
        <w:t xml:space="preserve"> et </w:t>
      </w:r>
      <w:proofErr w:type="spellStart"/>
      <w:r>
        <w:t>l’urgence</w:t>
      </w:r>
      <w:proofErr w:type="spellEnd"/>
      <w:r>
        <w:t xml:space="preserve">, </w:t>
      </w:r>
      <w:proofErr w:type="spellStart"/>
      <w:r>
        <w:t>mais</w:t>
      </w:r>
      <w:proofErr w:type="spellEnd"/>
      <w:r>
        <w:t xml:space="preserve"> </w:t>
      </w:r>
      <w:proofErr w:type="spellStart"/>
      <w:r>
        <w:t>également</w:t>
      </w:r>
      <w:proofErr w:type="spellEnd"/>
      <w:r>
        <w:t xml:space="preserve">, par </w:t>
      </w:r>
      <w:proofErr w:type="spellStart"/>
      <w:r>
        <w:t>ailleurs</w:t>
      </w:r>
      <w:proofErr w:type="spellEnd"/>
      <w:r>
        <w:t xml:space="preserve">, </w:t>
      </w:r>
      <w:proofErr w:type="spellStart"/>
      <w:r>
        <w:t>une</w:t>
      </w:r>
      <w:proofErr w:type="spellEnd"/>
      <w:r>
        <w:t xml:space="preserve"> </w:t>
      </w:r>
      <w:proofErr w:type="spellStart"/>
      <w:r>
        <w:t>forme</w:t>
      </w:r>
      <w:proofErr w:type="spellEnd"/>
      <w:r>
        <w:t xml:space="preserve"> </w:t>
      </w:r>
      <w:proofErr w:type="spellStart"/>
      <w:r>
        <w:t>d’élargissement</w:t>
      </w:r>
      <w:proofErr w:type="spellEnd"/>
      <w:r>
        <w:t xml:space="preserve"> au travers de son </w:t>
      </w:r>
      <w:proofErr w:type="spellStart"/>
      <w:r>
        <w:t>institutionnalisation</w:t>
      </w:r>
      <w:proofErr w:type="spellEnd"/>
      <w:r>
        <w:t xml:space="preserve"> et de </w:t>
      </w:r>
      <w:proofErr w:type="spellStart"/>
      <w:r>
        <w:t>sa</w:t>
      </w:r>
      <w:proofErr w:type="spellEnd"/>
      <w:r>
        <w:t xml:space="preserve"> </w:t>
      </w:r>
      <w:proofErr w:type="spellStart"/>
      <w:r>
        <w:t>judiciarisation</w:t>
      </w:r>
      <w:proofErr w:type="spellEnd"/>
      <w:r>
        <w:t xml:space="preserve">. </w:t>
      </w:r>
      <w:proofErr w:type="spellStart"/>
      <w:r>
        <w:t>Cette</w:t>
      </w:r>
      <w:proofErr w:type="spellEnd"/>
      <w:r>
        <w:t xml:space="preserve"> transformation de la </w:t>
      </w:r>
      <w:proofErr w:type="spellStart"/>
      <w:r>
        <w:t>souveraineté</w:t>
      </w:r>
      <w:proofErr w:type="spellEnd"/>
      <w:r>
        <w:t xml:space="preserve"> </w:t>
      </w:r>
      <w:proofErr w:type="spellStart"/>
      <w:r>
        <w:t>n’a</w:t>
      </w:r>
      <w:proofErr w:type="spellEnd"/>
      <w:r>
        <w:t xml:space="preserve"> </w:t>
      </w:r>
      <w:proofErr w:type="spellStart"/>
      <w:r>
        <w:t>cessé</w:t>
      </w:r>
      <w:proofErr w:type="spellEnd"/>
      <w:r>
        <w:t xml:space="preserve"> </w:t>
      </w:r>
      <w:proofErr w:type="spellStart"/>
      <w:r>
        <w:t>d’évoluer</w:t>
      </w:r>
      <w:proofErr w:type="spellEnd"/>
      <w:r>
        <w:t xml:space="preserve"> </w:t>
      </w:r>
      <w:proofErr w:type="spellStart"/>
      <w:r>
        <w:t>dans</w:t>
      </w:r>
      <w:proofErr w:type="spellEnd"/>
      <w:r>
        <w:t xml:space="preserve"> </w:t>
      </w:r>
      <w:proofErr w:type="spellStart"/>
      <w:r>
        <w:t>l’histoire</w:t>
      </w:r>
      <w:proofErr w:type="spellEnd"/>
      <w:r>
        <w:t xml:space="preserve">, </w:t>
      </w:r>
      <w:proofErr w:type="spellStart"/>
      <w:r>
        <w:t>mais</w:t>
      </w:r>
      <w:proofErr w:type="spellEnd"/>
      <w:r>
        <w:t xml:space="preserve"> </w:t>
      </w:r>
      <w:proofErr w:type="spellStart"/>
      <w:r>
        <w:t>renvoyait</w:t>
      </w:r>
      <w:proofErr w:type="spellEnd"/>
      <w:r>
        <w:t xml:space="preserve"> </w:t>
      </w:r>
      <w:proofErr w:type="spellStart"/>
      <w:r>
        <w:t>plutôt</w:t>
      </w:r>
      <w:proofErr w:type="spellEnd"/>
      <w:r>
        <w:t xml:space="preserve"> à </w:t>
      </w:r>
      <w:proofErr w:type="spellStart"/>
      <w:r>
        <w:t>une</w:t>
      </w:r>
      <w:proofErr w:type="spellEnd"/>
      <w:r>
        <w:t xml:space="preserve"> </w:t>
      </w:r>
      <w:proofErr w:type="spellStart"/>
      <w:r>
        <w:t>sorte</w:t>
      </w:r>
      <w:proofErr w:type="spellEnd"/>
      <w:r>
        <w:t xml:space="preserve"> de permanence/</w:t>
      </w:r>
      <w:proofErr w:type="spellStart"/>
      <w:r>
        <w:t>routinisation</w:t>
      </w:r>
      <w:proofErr w:type="spellEnd"/>
      <w:r>
        <w:t xml:space="preserve"> du </w:t>
      </w:r>
      <w:proofErr w:type="spellStart"/>
      <w:r>
        <w:t>pouvoir</w:t>
      </w:r>
      <w:proofErr w:type="spellEnd"/>
      <w:r>
        <w:t xml:space="preserve">. </w:t>
      </w:r>
      <w:proofErr w:type="spellStart"/>
      <w:r>
        <w:t>C’est</w:t>
      </w:r>
      <w:proofErr w:type="spellEnd"/>
      <w:r>
        <w:t xml:space="preserve"> </w:t>
      </w:r>
      <w:proofErr w:type="spellStart"/>
      <w:r>
        <w:t>cette</w:t>
      </w:r>
      <w:proofErr w:type="spellEnd"/>
      <w:r>
        <w:t xml:space="preserve"> phase qui </w:t>
      </w:r>
      <w:proofErr w:type="spellStart"/>
      <w:r>
        <w:t>est</w:t>
      </w:r>
      <w:proofErr w:type="spellEnd"/>
      <w:r>
        <w:t xml:space="preserve"> </w:t>
      </w:r>
      <w:proofErr w:type="spellStart"/>
      <w:r>
        <w:t>en</w:t>
      </w:r>
      <w:proofErr w:type="spellEnd"/>
      <w:r>
        <w:t xml:space="preserve"> train </w:t>
      </w:r>
      <w:proofErr w:type="spellStart"/>
      <w:r>
        <w:t>d’évoluer</w:t>
      </w:r>
      <w:proofErr w:type="spellEnd"/>
      <w:r>
        <w:t xml:space="preserve"> avec un </w:t>
      </w:r>
      <w:proofErr w:type="spellStart"/>
      <w:r>
        <w:t>pouvoir</w:t>
      </w:r>
      <w:proofErr w:type="spellEnd"/>
      <w:r>
        <w:t xml:space="preserve"> qui </w:t>
      </w:r>
      <w:proofErr w:type="spellStart"/>
      <w:r>
        <w:t>prend</w:t>
      </w:r>
      <w:proofErr w:type="spellEnd"/>
      <w:r>
        <w:t xml:space="preserve"> la </w:t>
      </w:r>
      <w:proofErr w:type="spellStart"/>
      <w:r>
        <w:t>forme</w:t>
      </w:r>
      <w:proofErr w:type="spellEnd"/>
      <w:r>
        <w:t xml:space="preserve"> et </w:t>
      </w:r>
      <w:proofErr w:type="spellStart"/>
      <w:r>
        <w:t>s’exprime</w:t>
      </w:r>
      <w:proofErr w:type="spellEnd"/>
      <w:r>
        <w:t xml:space="preserve"> à travers les </w:t>
      </w:r>
      <w:proofErr w:type="spellStart"/>
      <w:r>
        <w:t>paradigmes</w:t>
      </w:r>
      <w:proofErr w:type="spellEnd"/>
      <w:r>
        <w:t xml:space="preserve"> de </w:t>
      </w:r>
      <w:proofErr w:type="spellStart"/>
      <w:r>
        <w:t>crise</w:t>
      </w:r>
      <w:proofErr w:type="spellEnd"/>
      <w:r>
        <w:t xml:space="preserve"> et </w:t>
      </w:r>
      <w:proofErr w:type="spellStart"/>
      <w:r>
        <w:t>d’urgence</w:t>
      </w:r>
      <w:proofErr w:type="spellEnd"/>
    </w:p>
    <w:p w:rsidR="001A7168" w:rsidRPr="001A7168" w:rsidRDefault="001A7168" w:rsidP="001A7168">
      <w:r w:rsidRPr="001A7168">
        <w:t xml:space="preserve">Que </w:t>
      </w:r>
      <w:proofErr w:type="spellStart"/>
      <w:r w:rsidRPr="001A7168">
        <w:t>devient</w:t>
      </w:r>
      <w:proofErr w:type="spellEnd"/>
      <w:r w:rsidRPr="001A7168">
        <w:t xml:space="preserve"> la </w:t>
      </w:r>
      <w:proofErr w:type="spellStart"/>
      <w:r w:rsidRPr="001A7168">
        <w:t>souveraineté</w:t>
      </w:r>
      <w:proofErr w:type="spellEnd"/>
      <w:r w:rsidRPr="001A7168">
        <w:t xml:space="preserve"> </w:t>
      </w:r>
      <w:proofErr w:type="spellStart"/>
      <w:r w:rsidRPr="001A7168">
        <w:t>lorsque</w:t>
      </w:r>
      <w:proofErr w:type="spellEnd"/>
      <w:r w:rsidRPr="001A7168">
        <w:t xml:space="preserve"> </w:t>
      </w:r>
      <w:proofErr w:type="spellStart"/>
      <w:r w:rsidRPr="001A7168">
        <w:t>l'exception</w:t>
      </w:r>
      <w:proofErr w:type="spellEnd"/>
      <w:r w:rsidRPr="001A7168">
        <w:t xml:space="preserve">, </w:t>
      </w:r>
      <w:proofErr w:type="spellStart"/>
      <w:r w:rsidRPr="001A7168">
        <w:t>l’urgence</w:t>
      </w:r>
      <w:proofErr w:type="spellEnd"/>
      <w:r w:rsidRPr="001A7168">
        <w:t xml:space="preserve"> et la </w:t>
      </w:r>
      <w:proofErr w:type="spellStart"/>
      <w:r w:rsidRPr="001A7168">
        <w:t>crise</w:t>
      </w:r>
      <w:proofErr w:type="spellEnd"/>
      <w:r w:rsidRPr="001A7168">
        <w:t xml:space="preserve"> </w:t>
      </w:r>
      <w:proofErr w:type="spellStart"/>
      <w:r w:rsidRPr="001A7168">
        <w:t>deviennent</w:t>
      </w:r>
      <w:proofErr w:type="spellEnd"/>
      <w:r w:rsidRPr="001A7168">
        <w:t xml:space="preserve"> la </w:t>
      </w:r>
      <w:proofErr w:type="spellStart"/>
      <w:r w:rsidRPr="001A7168">
        <w:t>norme</w:t>
      </w:r>
      <w:proofErr w:type="spellEnd"/>
      <w:r w:rsidRPr="001A7168">
        <w:t xml:space="preserve">? </w:t>
      </w:r>
      <w:proofErr w:type="spellStart"/>
      <w:r w:rsidRPr="001A7168">
        <w:t>En</w:t>
      </w:r>
      <w:proofErr w:type="spellEnd"/>
      <w:r w:rsidRPr="001A7168">
        <w:t xml:space="preserve"> </w:t>
      </w:r>
      <w:proofErr w:type="spellStart"/>
      <w:proofErr w:type="gramStart"/>
      <w:r w:rsidRPr="001A7168">
        <w:t>particulier</w:t>
      </w:r>
      <w:proofErr w:type="spellEnd"/>
      <w:r w:rsidRPr="001A7168">
        <w:t xml:space="preserve"> :</w:t>
      </w:r>
      <w:proofErr w:type="gramEnd"/>
    </w:p>
    <w:p w:rsidR="001A7168" w:rsidRPr="001A7168" w:rsidRDefault="001A7168" w:rsidP="001A7168">
      <w:r w:rsidRPr="001A7168">
        <w:lastRenderedPageBreak/>
        <w:t xml:space="preserve">• De </w:t>
      </w:r>
      <w:proofErr w:type="spellStart"/>
      <w:r w:rsidRPr="001A7168">
        <w:t>quelle</w:t>
      </w:r>
      <w:proofErr w:type="spellEnd"/>
      <w:r w:rsidRPr="001A7168">
        <w:t xml:space="preserve">(s) </w:t>
      </w:r>
      <w:proofErr w:type="spellStart"/>
      <w:r w:rsidRPr="001A7168">
        <w:t>manière</w:t>
      </w:r>
      <w:proofErr w:type="spellEnd"/>
      <w:r w:rsidRPr="001A7168">
        <w:t xml:space="preserve">(s) </w:t>
      </w:r>
      <w:proofErr w:type="spellStart"/>
      <w:r w:rsidRPr="001A7168">
        <w:t>cette</w:t>
      </w:r>
      <w:proofErr w:type="spellEnd"/>
      <w:r w:rsidRPr="001A7168">
        <w:t xml:space="preserve"> situation </w:t>
      </w:r>
      <w:proofErr w:type="spellStart"/>
      <w:r w:rsidRPr="001A7168">
        <w:t>vient-elle</w:t>
      </w:r>
      <w:proofErr w:type="spellEnd"/>
      <w:r w:rsidRPr="001A7168">
        <w:t xml:space="preserve"> modifier </w:t>
      </w:r>
      <w:proofErr w:type="spellStart"/>
      <w:r w:rsidRPr="001A7168">
        <w:t>l’expression</w:t>
      </w:r>
      <w:proofErr w:type="spellEnd"/>
      <w:r w:rsidRPr="001A7168">
        <w:t xml:space="preserve"> de la </w:t>
      </w:r>
      <w:proofErr w:type="spellStart"/>
      <w:r w:rsidRPr="001A7168">
        <w:t>souveraineté</w:t>
      </w:r>
      <w:proofErr w:type="spellEnd"/>
      <w:r w:rsidRPr="001A7168">
        <w:t xml:space="preserve"> </w:t>
      </w:r>
      <w:proofErr w:type="spellStart"/>
      <w:r w:rsidRPr="001A7168">
        <w:t>ainsi</w:t>
      </w:r>
      <w:proofErr w:type="spellEnd"/>
      <w:r w:rsidRPr="001A7168">
        <w:t xml:space="preserve"> que les rapports </w:t>
      </w:r>
      <w:proofErr w:type="spellStart"/>
      <w:r w:rsidRPr="001A7168">
        <w:t>qu’entretiennent</w:t>
      </w:r>
      <w:proofErr w:type="spellEnd"/>
      <w:r w:rsidRPr="001A7168">
        <w:t xml:space="preserve"> les </w:t>
      </w:r>
      <w:proofErr w:type="spellStart"/>
      <w:r w:rsidRPr="001A7168">
        <w:t>communautés</w:t>
      </w:r>
      <w:proofErr w:type="spellEnd"/>
      <w:r w:rsidRPr="001A7168">
        <w:t xml:space="preserve"> </w:t>
      </w:r>
      <w:proofErr w:type="spellStart"/>
      <w:r w:rsidRPr="001A7168">
        <w:t>politiques</w:t>
      </w:r>
      <w:proofErr w:type="spellEnd"/>
      <w:r w:rsidRPr="001A7168">
        <w:t xml:space="preserve"> avec </w:t>
      </w:r>
      <w:proofErr w:type="spellStart"/>
      <w:r w:rsidRPr="001A7168">
        <w:t>celle</w:t>
      </w:r>
      <w:proofErr w:type="spellEnd"/>
      <w:r w:rsidRPr="001A7168">
        <w:t>-ci?</w:t>
      </w:r>
    </w:p>
    <w:p w:rsidR="001A7168" w:rsidRPr="001A7168" w:rsidRDefault="001A7168" w:rsidP="001A7168">
      <w:r w:rsidRPr="001A7168">
        <w:t xml:space="preserve">• De </w:t>
      </w:r>
      <w:proofErr w:type="spellStart"/>
      <w:r w:rsidRPr="001A7168">
        <w:t>quelle</w:t>
      </w:r>
      <w:proofErr w:type="spellEnd"/>
      <w:r w:rsidRPr="001A7168">
        <w:t xml:space="preserve">(s) </w:t>
      </w:r>
      <w:proofErr w:type="spellStart"/>
      <w:r w:rsidRPr="001A7168">
        <w:t>manière</w:t>
      </w:r>
      <w:proofErr w:type="spellEnd"/>
      <w:r w:rsidRPr="001A7168">
        <w:t xml:space="preserve">(s) la </w:t>
      </w:r>
      <w:proofErr w:type="spellStart"/>
      <w:r w:rsidRPr="001A7168">
        <w:t>crise</w:t>
      </w:r>
      <w:proofErr w:type="spellEnd"/>
      <w:r w:rsidRPr="001A7168">
        <w:t xml:space="preserve"> et </w:t>
      </w:r>
      <w:proofErr w:type="spellStart"/>
      <w:r w:rsidRPr="001A7168">
        <w:t>l’urgence</w:t>
      </w:r>
      <w:proofErr w:type="spellEnd"/>
      <w:r w:rsidRPr="001A7168">
        <w:t xml:space="preserve"> </w:t>
      </w:r>
      <w:proofErr w:type="spellStart"/>
      <w:r w:rsidRPr="001A7168">
        <w:t>permettent</w:t>
      </w:r>
      <w:proofErr w:type="spellEnd"/>
      <w:r w:rsidRPr="001A7168">
        <w:t xml:space="preserve"> </w:t>
      </w:r>
      <w:proofErr w:type="spellStart"/>
      <w:r w:rsidRPr="001A7168">
        <w:t>d’imposer</w:t>
      </w:r>
      <w:proofErr w:type="spellEnd"/>
      <w:r w:rsidRPr="001A7168">
        <w:t xml:space="preserve"> un mode </w:t>
      </w:r>
      <w:proofErr w:type="spellStart"/>
      <w:r w:rsidRPr="001A7168">
        <w:t>particulier</w:t>
      </w:r>
      <w:proofErr w:type="spellEnd"/>
      <w:r w:rsidRPr="001A7168">
        <w:t xml:space="preserve"> </w:t>
      </w:r>
      <w:proofErr w:type="spellStart"/>
      <w:r w:rsidRPr="001A7168">
        <w:t>d’expression</w:t>
      </w:r>
      <w:proofErr w:type="spellEnd"/>
      <w:r w:rsidRPr="001A7168">
        <w:t xml:space="preserve"> de la </w:t>
      </w:r>
      <w:proofErr w:type="spellStart"/>
      <w:r w:rsidRPr="001A7168">
        <w:t>souveraineté</w:t>
      </w:r>
      <w:proofErr w:type="spellEnd"/>
      <w:r w:rsidRPr="001A7168">
        <w:t>?</w:t>
      </w:r>
    </w:p>
    <w:p w:rsidR="001A7168" w:rsidRPr="001A7168" w:rsidRDefault="001A7168" w:rsidP="001A7168">
      <w:r w:rsidRPr="001A7168">
        <w:t xml:space="preserve">• De </w:t>
      </w:r>
      <w:proofErr w:type="spellStart"/>
      <w:r w:rsidRPr="001A7168">
        <w:t>quelle</w:t>
      </w:r>
      <w:proofErr w:type="spellEnd"/>
      <w:r w:rsidRPr="001A7168">
        <w:t xml:space="preserve">(s) </w:t>
      </w:r>
      <w:proofErr w:type="spellStart"/>
      <w:r w:rsidRPr="001A7168">
        <w:t>manière</w:t>
      </w:r>
      <w:proofErr w:type="spellEnd"/>
      <w:r w:rsidRPr="001A7168">
        <w:t xml:space="preserve">(s) </w:t>
      </w:r>
      <w:proofErr w:type="spellStart"/>
      <w:r w:rsidRPr="001A7168">
        <w:t>cette</w:t>
      </w:r>
      <w:proofErr w:type="spellEnd"/>
      <w:r w:rsidRPr="001A7168">
        <w:t xml:space="preserve"> expression de la </w:t>
      </w:r>
      <w:proofErr w:type="spellStart"/>
      <w:r w:rsidRPr="001A7168">
        <w:t>souveraineté</w:t>
      </w:r>
      <w:proofErr w:type="spellEnd"/>
      <w:r w:rsidRPr="001A7168">
        <w:t xml:space="preserve"> </w:t>
      </w:r>
      <w:proofErr w:type="spellStart"/>
      <w:r w:rsidRPr="001A7168">
        <w:t>interagit-elle</w:t>
      </w:r>
      <w:proofErr w:type="spellEnd"/>
      <w:r w:rsidRPr="001A7168">
        <w:t xml:space="preserve"> avec la </w:t>
      </w:r>
      <w:proofErr w:type="spellStart"/>
      <w:r w:rsidRPr="001A7168">
        <w:t>démocratie</w:t>
      </w:r>
      <w:proofErr w:type="spellEnd"/>
      <w:r w:rsidRPr="001A7168">
        <w:t>?</w:t>
      </w:r>
    </w:p>
    <w:p w:rsidR="001A7168" w:rsidRPr="001A7168" w:rsidRDefault="001A7168" w:rsidP="001A7168">
      <w:r w:rsidRPr="001A7168">
        <w:t xml:space="preserve">• </w:t>
      </w:r>
      <w:proofErr w:type="spellStart"/>
      <w:r w:rsidRPr="001A7168">
        <w:t>Quels</w:t>
      </w:r>
      <w:proofErr w:type="spellEnd"/>
      <w:r w:rsidRPr="001A7168">
        <w:t xml:space="preserve"> </w:t>
      </w:r>
      <w:proofErr w:type="spellStart"/>
      <w:r w:rsidRPr="001A7168">
        <w:t>sont</w:t>
      </w:r>
      <w:proofErr w:type="spellEnd"/>
      <w:r w:rsidRPr="001A7168">
        <w:t xml:space="preserve"> les </w:t>
      </w:r>
      <w:proofErr w:type="spellStart"/>
      <w:r w:rsidRPr="001A7168">
        <w:t>enjeux</w:t>
      </w:r>
      <w:proofErr w:type="spellEnd"/>
      <w:r w:rsidRPr="001A7168">
        <w:t xml:space="preserve"> </w:t>
      </w:r>
      <w:proofErr w:type="spellStart"/>
      <w:r w:rsidRPr="001A7168">
        <w:t>ou</w:t>
      </w:r>
      <w:proofErr w:type="spellEnd"/>
      <w:r w:rsidRPr="001A7168">
        <w:t xml:space="preserve"> </w:t>
      </w:r>
      <w:proofErr w:type="spellStart"/>
      <w:r w:rsidRPr="001A7168">
        <w:t>communautés</w:t>
      </w:r>
      <w:proofErr w:type="spellEnd"/>
      <w:r w:rsidRPr="001A7168">
        <w:t xml:space="preserve"> </w:t>
      </w:r>
      <w:proofErr w:type="spellStart"/>
      <w:r w:rsidRPr="001A7168">
        <w:t>politiques</w:t>
      </w:r>
      <w:proofErr w:type="spellEnd"/>
      <w:r w:rsidRPr="001A7168">
        <w:t xml:space="preserve"> </w:t>
      </w:r>
      <w:proofErr w:type="spellStart"/>
      <w:r w:rsidRPr="001A7168">
        <w:t>marginalisés</w:t>
      </w:r>
      <w:proofErr w:type="spellEnd"/>
      <w:r w:rsidRPr="001A7168">
        <w:t xml:space="preserve"> par </w:t>
      </w:r>
      <w:proofErr w:type="spellStart"/>
      <w:r w:rsidRPr="001A7168">
        <w:t>cette</w:t>
      </w:r>
      <w:proofErr w:type="spellEnd"/>
      <w:r w:rsidRPr="001A7168">
        <w:t xml:space="preserve"> expression de la </w:t>
      </w:r>
      <w:proofErr w:type="spellStart"/>
      <w:r w:rsidRPr="001A7168">
        <w:t>souveraineté</w:t>
      </w:r>
      <w:proofErr w:type="spellEnd"/>
      <w:r w:rsidRPr="001A7168">
        <w:t>?</w:t>
      </w:r>
    </w:p>
    <w:p w:rsidR="001A7168" w:rsidRDefault="001A7168" w:rsidP="001A7168">
      <w:r w:rsidRPr="001A7168">
        <w:t xml:space="preserve">Les dimensions locales, </w:t>
      </w:r>
      <w:proofErr w:type="spellStart"/>
      <w:r w:rsidRPr="001A7168">
        <w:t>nationales</w:t>
      </w:r>
      <w:proofErr w:type="spellEnd"/>
      <w:r w:rsidRPr="001A7168">
        <w:t xml:space="preserve"> </w:t>
      </w:r>
      <w:proofErr w:type="spellStart"/>
      <w:r w:rsidRPr="001A7168">
        <w:t>ou</w:t>
      </w:r>
      <w:proofErr w:type="spellEnd"/>
      <w:r w:rsidRPr="001A7168">
        <w:t xml:space="preserve"> </w:t>
      </w:r>
      <w:proofErr w:type="spellStart"/>
      <w:r w:rsidRPr="001A7168">
        <w:t>internationales</w:t>
      </w:r>
      <w:proofErr w:type="spellEnd"/>
      <w:r w:rsidRPr="001A7168">
        <w:t xml:space="preserve"> de </w:t>
      </w:r>
      <w:proofErr w:type="spellStart"/>
      <w:r w:rsidRPr="001A7168">
        <w:t>ces</w:t>
      </w:r>
      <w:proofErr w:type="spellEnd"/>
      <w:r w:rsidRPr="001A7168">
        <w:t xml:space="preserve"> </w:t>
      </w:r>
      <w:proofErr w:type="spellStart"/>
      <w:r w:rsidRPr="001A7168">
        <w:t>problématiques</w:t>
      </w:r>
      <w:proofErr w:type="spellEnd"/>
      <w:r w:rsidRPr="001A7168">
        <w:t xml:space="preserve"> </w:t>
      </w:r>
      <w:proofErr w:type="spellStart"/>
      <w:r w:rsidRPr="001A7168">
        <w:t>sont</w:t>
      </w:r>
      <w:proofErr w:type="spellEnd"/>
      <w:r w:rsidRPr="001A7168">
        <w:t xml:space="preserve"> les </w:t>
      </w:r>
      <w:proofErr w:type="spellStart"/>
      <w:r w:rsidRPr="001A7168">
        <w:t>bienvenues</w:t>
      </w:r>
      <w:proofErr w:type="spellEnd"/>
      <w:r w:rsidRPr="001A7168">
        <w:t xml:space="preserve">, </w:t>
      </w:r>
      <w:proofErr w:type="spellStart"/>
      <w:r w:rsidRPr="001A7168">
        <w:t>autant</w:t>
      </w:r>
      <w:proofErr w:type="spellEnd"/>
      <w:r w:rsidRPr="001A7168">
        <w:t xml:space="preserve"> que les </w:t>
      </w:r>
      <w:proofErr w:type="spellStart"/>
      <w:r w:rsidRPr="001A7168">
        <w:t>enjeux</w:t>
      </w:r>
      <w:proofErr w:type="spellEnd"/>
      <w:r w:rsidRPr="001A7168">
        <w:t xml:space="preserve"> à la </w:t>
      </w:r>
      <w:proofErr w:type="spellStart"/>
      <w:r w:rsidRPr="001A7168">
        <w:t>fois</w:t>
      </w:r>
      <w:proofErr w:type="spellEnd"/>
      <w:r w:rsidRPr="001A7168">
        <w:t xml:space="preserve"> </w:t>
      </w:r>
      <w:proofErr w:type="spellStart"/>
      <w:r w:rsidRPr="001A7168">
        <w:t>théoriques</w:t>
      </w:r>
      <w:proofErr w:type="spellEnd"/>
      <w:r w:rsidRPr="001A7168">
        <w:t xml:space="preserve">, </w:t>
      </w:r>
      <w:proofErr w:type="spellStart"/>
      <w:r w:rsidRPr="001A7168">
        <w:t>conceptuels</w:t>
      </w:r>
      <w:proofErr w:type="spellEnd"/>
      <w:r w:rsidRPr="001A7168">
        <w:t xml:space="preserve"> que </w:t>
      </w:r>
      <w:proofErr w:type="spellStart"/>
      <w:r w:rsidRPr="001A7168">
        <w:t>pratiques</w:t>
      </w:r>
      <w:proofErr w:type="spellEnd"/>
      <w:r w:rsidRPr="001A7168">
        <w:t>.</w:t>
      </w:r>
    </w:p>
    <w:p w:rsidR="001A7168" w:rsidRDefault="001A7168" w:rsidP="001A7168"/>
    <w:p w:rsidR="001A7168" w:rsidRPr="00A3090A" w:rsidRDefault="001A7168" w:rsidP="001A7168">
      <w:pPr>
        <w:rPr>
          <w:b/>
          <w:i/>
        </w:rPr>
      </w:pPr>
      <w:r w:rsidRPr="00A3090A">
        <w:rPr>
          <w:b/>
          <w:i/>
        </w:rPr>
        <w:t>Papers</w:t>
      </w:r>
    </w:p>
    <w:p w:rsidR="001A7168" w:rsidRPr="00A3090A" w:rsidRDefault="001A7168" w:rsidP="001A7168">
      <w:pPr>
        <w:rPr>
          <w:i/>
        </w:rPr>
      </w:pPr>
      <w:r w:rsidRPr="00A3090A">
        <w:rPr>
          <w:i/>
        </w:rPr>
        <w:t>"The Real State of Exception": Schmitt and Arendt on Temporality and Sovereign Power</w:t>
      </w:r>
    </w:p>
    <w:p w:rsidR="001A7168" w:rsidRPr="00A3090A" w:rsidRDefault="001A7168" w:rsidP="001A7168">
      <w:pPr>
        <w:rPr>
          <w:i/>
        </w:rPr>
      </w:pPr>
      <w:r w:rsidRPr="00A3090A">
        <w:rPr>
          <w:i/>
        </w:rPr>
        <w:t xml:space="preserve">Author: Mr. </w:t>
      </w:r>
      <w:proofErr w:type="spellStart"/>
      <w:r w:rsidRPr="00A3090A">
        <w:rPr>
          <w:i/>
        </w:rPr>
        <w:t>Lingyu</w:t>
      </w:r>
      <w:proofErr w:type="spellEnd"/>
      <w:r w:rsidRPr="00A3090A">
        <w:rPr>
          <w:i/>
        </w:rPr>
        <w:t xml:space="preserve"> Jing Canada</w:t>
      </w:r>
    </w:p>
    <w:p w:rsidR="001A7168" w:rsidRPr="00A3090A" w:rsidRDefault="001A7168" w:rsidP="001A7168">
      <w:pPr>
        <w:rPr>
          <w:i/>
        </w:rPr>
      </w:pPr>
      <w:r w:rsidRPr="00A3090A">
        <w:rPr>
          <w:i/>
        </w:rPr>
        <w:t xml:space="preserve">La </w:t>
      </w:r>
      <w:proofErr w:type="spellStart"/>
      <w:proofErr w:type="gramStart"/>
      <w:r w:rsidRPr="00A3090A">
        <w:rPr>
          <w:i/>
        </w:rPr>
        <w:t>relocalisation</w:t>
      </w:r>
      <w:proofErr w:type="spellEnd"/>
      <w:r w:rsidRPr="00A3090A">
        <w:rPr>
          <w:i/>
        </w:rPr>
        <w:t xml:space="preserve"> :</w:t>
      </w:r>
      <w:proofErr w:type="gramEnd"/>
      <w:r w:rsidRPr="00A3090A">
        <w:rPr>
          <w:i/>
        </w:rPr>
        <w:t xml:space="preserve"> </w:t>
      </w:r>
      <w:proofErr w:type="spellStart"/>
      <w:r w:rsidRPr="00A3090A">
        <w:rPr>
          <w:i/>
        </w:rPr>
        <w:t>une</w:t>
      </w:r>
      <w:proofErr w:type="spellEnd"/>
      <w:r w:rsidRPr="00A3090A">
        <w:rPr>
          <w:i/>
        </w:rPr>
        <w:t xml:space="preserve"> solution </w:t>
      </w:r>
      <w:proofErr w:type="spellStart"/>
      <w:r w:rsidRPr="00A3090A">
        <w:rPr>
          <w:i/>
        </w:rPr>
        <w:t>contre</w:t>
      </w:r>
      <w:proofErr w:type="spellEnd"/>
      <w:r w:rsidRPr="00A3090A">
        <w:rPr>
          <w:i/>
        </w:rPr>
        <w:t xml:space="preserve"> la </w:t>
      </w:r>
      <w:proofErr w:type="spellStart"/>
      <w:r w:rsidRPr="00A3090A">
        <w:rPr>
          <w:i/>
        </w:rPr>
        <w:t>crise</w:t>
      </w:r>
      <w:proofErr w:type="spellEnd"/>
      <w:r w:rsidRPr="00A3090A">
        <w:rPr>
          <w:i/>
        </w:rPr>
        <w:t xml:space="preserve"> de </w:t>
      </w:r>
      <w:proofErr w:type="spellStart"/>
      <w:r w:rsidRPr="00A3090A">
        <w:rPr>
          <w:i/>
        </w:rPr>
        <w:t>souveraineté</w:t>
      </w:r>
      <w:proofErr w:type="spellEnd"/>
    </w:p>
    <w:p w:rsidR="001A7168" w:rsidRPr="00A3090A" w:rsidRDefault="001A7168" w:rsidP="001A7168">
      <w:pPr>
        <w:rPr>
          <w:i/>
        </w:rPr>
      </w:pPr>
      <w:r w:rsidRPr="00A3090A">
        <w:rPr>
          <w:i/>
        </w:rPr>
        <w:t xml:space="preserve">Author: Mr. Thierry </w:t>
      </w:r>
      <w:proofErr w:type="spellStart"/>
      <w:r w:rsidRPr="00A3090A">
        <w:rPr>
          <w:i/>
        </w:rPr>
        <w:t>Brugvin</w:t>
      </w:r>
      <w:proofErr w:type="spellEnd"/>
      <w:r w:rsidRPr="00A3090A">
        <w:rPr>
          <w:i/>
        </w:rPr>
        <w:t xml:space="preserve"> France</w:t>
      </w:r>
    </w:p>
    <w:p w:rsidR="001A7168" w:rsidRPr="00A3090A" w:rsidRDefault="001A7168" w:rsidP="001A7168">
      <w:pPr>
        <w:rPr>
          <w:i/>
        </w:rPr>
      </w:pPr>
      <w:r w:rsidRPr="00A3090A">
        <w:rPr>
          <w:i/>
        </w:rPr>
        <w:t>Sovereignty and Regional Integration/Cooperation</w:t>
      </w:r>
    </w:p>
    <w:p w:rsidR="001A7168" w:rsidRPr="00A3090A" w:rsidRDefault="001A7168" w:rsidP="001A7168">
      <w:pPr>
        <w:rPr>
          <w:i/>
        </w:rPr>
      </w:pPr>
      <w:r w:rsidRPr="00A3090A">
        <w:rPr>
          <w:i/>
        </w:rPr>
        <w:t xml:space="preserve">Author: Prof. Mario Luigi </w:t>
      </w:r>
      <w:proofErr w:type="spellStart"/>
      <w:r w:rsidRPr="00A3090A">
        <w:rPr>
          <w:i/>
        </w:rPr>
        <w:t>Telo</w:t>
      </w:r>
      <w:proofErr w:type="spellEnd"/>
      <w:r w:rsidRPr="00A3090A">
        <w:rPr>
          <w:i/>
        </w:rPr>
        <w:t>' Belgium</w:t>
      </w:r>
    </w:p>
    <w:p w:rsidR="001A7168" w:rsidRPr="00A3090A" w:rsidRDefault="001A7168" w:rsidP="001A7168">
      <w:pPr>
        <w:rPr>
          <w:i/>
        </w:rPr>
      </w:pPr>
      <w:r w:rsidRPr="00A3090A">
        <w:rPr>
          <w:i/>
        </w:rPr>
        <w:t>The Evolution and The New Essence of Sovereignty</w:t>
      </w:r>
    </w:p>
    <w:p w:rsidR="001A7168" w:rsidRPr="00A3090A" w:rsidRDefault="001A7168" w:rsidP="001A7168">
      <w:pPr>
        <w:rPr>
          <w:i/>
        </w:rPr>
      </w:pPr>
      <w:r w:rsidRPr="00A3090A">
        <w:rPr>
          <w:i/>
        </w:rPr>
        <w:t xml:space="preserve">Author: Mr. </w:t>
      </w:r>
      <w:proofErr w:type="spellStart"/>
      <w:r w:rsidRPr="00A3090A">
        <w:rPr>
          <w:i/>
        </w:rPr>
        <w:t>Afonso</w:t>
      </w:r>
      <w:proofErr w:type="spellEnd"/>
      <w:r w:rsidRPr="00A3090A">
        <w:rPr>
          <w:i/>
        </w:rPr>
        <w:t xml:space="preserve"> Silva Portugal</w:t>
      </w:r>
    </w:p>
    <w:p w:rsidR="001A7168" w:rsidRPr="00A3090A" w:rsidRDefault="001A7168" w:rsidP="001A7168">
      <w:pPr>
        <w:rPr>
          <w:i/>
        </w:rPr>
      </w:pPr>
      <w:r w:rsidRPr="00A3090A">
        <w:rPr>
          <w:i/>
        </w:rPr>
        <w:t>Co-Author(s): Mr. Joseph Cohen Portugal</w:t>
      </w:r>
    </w:p>
    <w:p w:rsidR="001A7168" w:rsidRPr="00A3090A" w:rsidRDefault="001A7168" w:rsidP="001A7168">
      <w:pPr>
        <w:rPr>
          <w:i/>
        </w:rPr>
      </w:pPr>
      <w:r w:rsidRPr="00A3090A">
        <w:rPr>
          <w:i/>
        </w:rPr>
        <w:t>The Fascist Crucible: Fascism and the Transatlantic Political Community</w:t>
      </w:r>
    </w:p>
    <w:p w:rsidR="001A7168" w:rsidRPr="00A3090A" w:rsidRDefault="001A7168" w:rsidP="001A7168">
      <w:pPr>
        <w:rPr>
          <w:i/>
        </w:rPr>
      </w:pPr>
      <w:r w:rsidRPr="00A3090A">
        <w:rPr>
          <w:i/>
        </w:rPr>
        <w:t>Author: Dr. F. Peter Wagner United States</w:t>
      </w:r>
    </w:p>
    <w:p w:rsidR="00173B9A" w:rsidRDefault="00173B9A" w:rsidP="00173B9A"/>
    <w:p w:rsidR="00173B9A" w:rsidRDefault="00173B9A" w:rsidP="00173B9A">
      <w:pPr>
        <w:jc w:val="center"/>
        <w:rPr>
          <w:b/>
          <w:i/>
        </w:rPr>
      </w:pPr>
      <w:r w:rsidRPr="00173B9A">
        <w:rPr>
          <w:b/>
          <w:i/>
        </w:rPr>
        <w:t>Studying Political Power: Theories and Practice</w:t>
      </w:r>
    </w:p>
    <w:p w:rsidR="00A3090A" w:rsidRDefault="00A3090A" w:rsidP="00A3090A">
      <w:r>
        <w:t>Chair</w:t>
      </w:r>
    </w:p>
    <w:p w:rsidR="00A3090A" w:rsidRDefault="00A3090A" w:rsidP="00A3090A">
      <w:r>
        <w:t>Dr. Pamela Pansardi Italy</w:t>
      </w:r>
    </w:p>
    <w:p w:rsidR="00A3090A" w:rsidRDefault="00A3090A" w:rsidP="00A3090A">
      <w:r>
        <w:t>Discussants</w:t>
      </w:r>
    </w:p>
    <w:p w:rsidR="00A3090A" w:rsidRDefault="00A3090A" w:rsidP="00A3090A">
      <w:r>
        <w:t xml:space="preserve">Dr. </w:t>
      </w:r>
      <w:proofErr w:type="spellStart"/>
      <w:r>
        <w:t>Andra</w:t>
      </w:r>
      <w:proofErr w:type="spellEnd"/>
      <w:r>
        <w:t xml:space="preserve"> Gillespie United States</w:t>
      </w:r>
    </w:p>
    <w:p w:rsidR="00A3090A" w:rsidRDefault="00A3090A" w:rsidP="00A3090A">
      <w:r>
        <w:t xml:space="preserve">Dr. </w:t>
      </w:r>
      <w:proofErr w:type="spellStart"/>
      <w:r>
        <w:t>Judit</w:t>
      </w:r>
      <w:proofErr w:type="spellEnd"/>
      <w:r>
        <w:t xml:space="preserve"> </w:t>
      </w:r>
      <w:proofErr w:type="spellStart"/>
      <w:r>
        <w:t>Trunkos</w:t>
      </w:r>
      <w:proofErr w:type="spellEnd"/>
      <w:r>
        <w:t xml:space="preserve"> United States</w:t>
      </w:r>
    </w:p>
    <w:p w:rsidR="00A3090A" w:rsidRDefault="00A3090A" w:rsidP="00A3090A">
      <w:r>
        <w:t>Description</w:t>
      </w:r>
    </w:p>
    <w:p w:rsidR="00A3090A" w:rsidRDefault="00A3090A" w:rsidP="00A3090A">
      <w:r>
        <w:lastRenderedPageBreak/>
        <w:t>Power is a central concept for social and political sciences yet one of the most troublesome in terms of empirical research. On the one hand, we can see an established power analysis domain with standards set by numerous noted scientists. On the other hand, leading authors of the field express doubts whether power is a suitable concept for purposes of rigorous empirical analysis.</w:t>
      </w:r>
    </w:p>
    <w:p w:rsidR="00A3090A" w:rsidRDefault="00A3090A" w:rsidP="00A3090A">
      <w:r>
        <w:t xml:space="preserve">We are especially interested in attracting papers that deal with questions on distribution of political power. Is the classical </w:t>
      </w:r>
      <w:proofErr w:type="spellStart"/>
      <w:r>
        <w:t>tripartition</w:t>
      </w:r>
      <w:proofErr w:type="spellEnd"/>
      <w:r>
        <w:t xml:space="preserve"> of power resources (economic, of violence, and symbolic) apt at describing the basis for the distribution of political power? Should we consider, in addition, other bases of power? How do further power relations, as those based on race, class or other norms and structures, reinforce and/or undermine gendered ones? How political actors engage to strategically build coalitional mobilizations both inside and outside institutions to change political power distribution?</w:t>
      </w:r>
    </w:p>
    <w:p w:rsidR="00A3090A" w:rsidRDefault="00A3090A" w:rsidP="00A3090A">
      <w:r>
        <w:t>This panel aims at gathering together sociologists, political theorists and political scientists that share a commitment to rigorous conceptual analysis of power and link theory to practice.</w:t>
      </w:r>
    </w:p>
    <w:p w:rsidR="00A3090A" w:rsidRPr="00A3090A" w:rsidRDefault="00A3090A" w:rsidP="00A3090A">
      <w:pPr>
        <w:rPr>
          <w:b/>
          <w:i/>
        </w:rPr>
      </w:pPr>
    </w:p>
    <w:p w:rsidR="00A3090A" w:rsidRPr="00A3090A" w:rsidRDefault="00A3090A" w:rsidP="00A3090A">
      <w:pPr>
        <w:rPr>
          <w:b/>
          <w:i/>
        </w:rPr>
      </w:pPr>
      <w:r w:rsidRPr="00A3090A">
        <w:rPr>
          <w:b/>
          <w:i/>
        </w:rPr>
        <w:t>Papers</w:t>
      </w:r>
    </w:p>
    <w:p w:rsidR="00A3090A" w:rsidRPr="00A3090A" w:rsidRDefault="00A3090A" w:rsidP="00A3090A">
      <w:pPr>
        <w:rPr>
          <w:i/>
        </w:rPr>
      </w:pPr>
      <w:bookmarkStart w:id="0" w:name="_GoBack"/>
      <w:proofErr w:type="spellStart"/>
      <w:r w:rsidRPr="00A3090A">
        <w:rPr>
          <w:i/>
        </w:rPr>
        <w:t>Gamson</w:t>
      </w:r>
      <w:proofErr w:type="spellEnd"/>
      <w:r w:rsidRPr="00A3090A">
        <w:rPr>
          <w:i/>
        </w:rPr>
        <w:t>-Shapley Laws: A Formal Approach to Parliamentary Coalition Formation</w:t>
      </w:r>
    </w:p>
    <w:p w:rsidR="00A3090A" w:rsidRPr="00A3090A" w:rsidRDefault="00A3090A" w:rsidP="00A3090A">
      <w:pPr>
        <w:rPr>
          <w:i/>
        </w:rPr>
      </w:pPr>
      <w:r w:rsidRPr="00A3090A">
        <w:rPr>
          <w:i/>
        </w:rPr>
        <w:t xml:space="preserve">Author: Ms. </w:t>
      </w:r>
      <w:proofErr w:type="spellStart"/>
      <w:r w:rsidRPr="00A3090A">
        <w:rPr>
          <w:i/>
        </w:rPr>
        <w:t>Nataliya</w:t>
      </w:r>
      <w:proofErr w:type="spellEnd"/>
      <w:r w:rsidRPr="00A3090A">
        <w:rPr>
          <w:i/>
        </w:rPr>
        <w:t xml:space="preserve"> </w:t>
      </w:r>
      <w:proofErr w:type="spellStart"/>
      <w:r w:rsidRPr="00A3090A">
        <w:rPr>
          <w:i/>
        </w:rPr>
        <w:t>Demyanenko</w:t>
      </w:r>
      <w:proofErr w:type="spellEnd"/>
      <w:r w:rsidRPr="00A3090A">
        <w:rPr>
          <w:i/>
        </w:rPr>
        <w:t xml:space="preserve"> Germany</w:t>
      </w:r>
    </w:p>
    <w:p w:rsidR="00A3090A" w:rsidRPr="00A3090A" w:rsidRDefault="00A3090A" w:rsidP="00A3090A">
      <w:pPr>
        <w:rPr>
          <w:i/>
        </w:rPr>
      </w:pPr>
      <w:r w:rsidRPr="00A3090A">
        <w:rPr>
          <w:i/>
        </w:rPr>
        <w:t xml:space="preserve">Co-Author(s): Prof. </w:t>
      </w:r>
      <w:proofErr w:type="spellStart"/>
      <w:r w:rsidRPr="00A3090A">
        <w:rPr>
          <w:i/>
        </w:rPr>
        <w:t>Pierfrancesco</w:t>
      </w:r>
      <w:proofErr w:type="spellEnd"/>
      <w:r w:rsidRPr="00A3090A">
        <w:rPr>
          <w:i/>
        </w:rPr>
        <w:t xml:space="preserve"> La Mura Germany</w:t>
      </w:r>
    </w:p>
    <w:p w:rsidR="00A3090A" w:rsidRPr="00A3090A" w:rsidRDefault="00A3090A" w:rsidP="00A3090A">
      <w:pPr>
        <w:rPr>
          <w:i/>
        </w:rPr>
      </w:pPr>
      <w:r w:rsidRPr="00A3090A">
        <w:rPr>
          <w:i/>
        </w:rPr>
        <w:t xml:space="preserve">Half Victim, Half Accomplice: Cat Person and De </w:t>
      </w:r>
      <w:proofErr w:type="spellStart"/>
      <w:r w:rsidRPr="00A3090A">
        <w:rPr>
          <w:i/>
        </w:rPr>
        <w:t>Beauvoirian</w:t>
      </w:r>
      <w:proofErr w:type="spellEnd"/>
      <w:r w:rsidRPr="00A3090A">
        <w:rPr>
          <w:i/>
        </w:rPr>
        <w:t xml:space="preserve"> Narcissism</w:t>
      </w:r>
    </w:p>
    <w:p w:rsidR="00A3090A" w:rsidRPr="00A3090A" w:rsidRDefault="00A3090A" w:rsidP="00A3090A">
      <w:pPr>
        <w:rPr>
          <w:i/>
        </w:rPr>
      </w:pPr>
      <w:r w:rsidRPr="00A3090A">
        <w:rPr>
          <w:i/>
        </w:rPr>
        <w:t xml:space="preserve">Author: Dr. </w:t>
      </w:r>
      <w:proofErr w:type="spellStart"/>
      <w:r w:rsidRPr="00A3090A">
        <w:rPr>
          <w:i/>
        </w:rPr>
        <w:t>Filipa</w:t>
      </w:r>
      <w:proofErr w:type="spellEnd"/>
      <w:r w:rsidRPr="00A3090A">
        <w:rPr>
          <w:i/>
        </w:rPr>
        <w:t xml:space="preserve"> </w:t>
      </w:r>
      <w:proofErr w:type="spellStart"/>
      <w:r w:rsidRPr="00A3090A">
        <w:rPr>
          <w:i/>
        </w:rPr>
        <w:t>Melo</w:t>
      </w:r>
      <w:proofErr w:type="spellEnd"/>
      <w:r w:rsidRPr="00A3090A">
        <w:rPr>
          <w:i/>
        </w:rPr>
        <w:t xml:space="preserve"> Lopes United Kingdom</w:t>
      </w:r>
    </w:p>
    <w:p w:rsidR="00A3090A" w:rsidRPr="00A3090A" w:rsidRDefault="00A3090A" w:rsidP="00A3090A">
      <w:pPr>
        <w:rPr>
          <w:i/>
        </w:rPr>
      </w:pPr>
      <w:r w:rsidRPr="00A3090A">
        <w:rPr>
          <w:i/>
        </w:rPr>
        <w:t xml:space="preserve">Knitting Together Movements: Centering Diversity in Social Movement </w:t>
      </w:r>
      <w:proofErr w:type="spellStart"/>
      <w:r w:rsidRPr="00A3090A">
        <w:rPr>
          <w:i/>
        </w:rPr>
        <w:t>Coaltions</w:t>
      </w:r>
      <w:proofErr w:type="spellEnd"/>
    </w:p>
    <w:p w:rsidR="00A3090A" w:rsidRPr="00A3090A" w:rsidRDefault="00A3090A" w:rsidP="00A3090A">
      <w:pPr>
        <w:rPr>
          <w:i/>
        </w:rPr>
      </w:pPr>
      <w:r w:rsidRPr="00A3090A">
        <w:rPr>
          <w:i/>
        </w:rPr>
        <w:t>Author: Dr. Valeria Sinclair-Chapman United States</w:t>
      </w:r>
    </w:p>
    <w:p w:rsidR="00A3090A" w:rsidRPr="00A3090A" w:rsidRDefault="00A3090A" w:rsidP="00A3090A">
      <w:pPr>
        <w:rPr>
          <w:i/>
        </w:rPr>
      </w:pPr>
      <w:r w:rsidRPr="00A3090A">
        <w:rPr>
          <w:i/>
        </w:rPr>
        <w:t>Right-Wing Women: Reproducing the Patriarchal Status Quo through Online Commentary</w:t>
      </w:r>
    </w:p>
    <w:p w:rsidR="00A3090A" w:rsidRPr="00A3090A" w:rsidRDefault="00A3090A" w:rsidP="00A3090A">
      <w:pPr>
        <w:rPr>
          <w:i/>
        </w:rPr>
      </w:pPr>
      <w:r w:rsidRPr="00A3090A">
        <w:rPr>
          <w:i/>
        </w:rPr>
        <w:t>Author: Dr. Louise Richardson-Self Australia</w:t>
      </w:r>
      <w:bookmarkEnd w:id="0"/>
    </w:p>
    <w:sectPr w:rsidR="00A3090A" w:rsidRPr="00A309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B9A"/>
    <w:rsid w:val="00173B9A"/>
    <w:rsid w:val="001A7168"/>
    <w:rsid w:val="0043596C"/>
    <w:rsid w:val="00A3090A"/>
    <w:rsid w:val="00BD2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38C84"/>
  <w15:chartTrackingRefBased/>
  <w15:docId w15:val="{B1570951-24DE-4545-9292-92FBACB4D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1822851">
      <w:bodyDiv w:val="1"/>
      <w:marLeft w:val="0"/>
      <w:marRight w:val="0"/>
      <w:marTop w:val="0"/>
      <w:marBottom w:val="0"/>
      <w:divBdr>
        <w:top w:val="none" w:sz="0" w:space="0" w:color="auto"/>
        <w:left w:val="none" w:sz="0" w:space="0" w:color="auto"/>
        <w:bottom w:val="none" w:sz="0" w:space="0" w:color="auto"/>
        <w:right w:val="none" w:sz="0" w:space="0" w:color="auto"/>
      </w:divBdr>
      <w:divsChild>
        <w:div w:id="548221609">
          <w:marLeft w:val="0"/>
          <w:marRight w:val="0"/>
          <w:marTop w:val="0"/>
          <w:marBottom w:val="0"/>
          <w:divBdr>
            <w:top w:val="none" w:sz="0" w:space="0" w:color="auto"/>
            <w:left w:val="none" w:sz="0" w:space="0" w:color="auto"/>
            <w:bottom w:val="none" w:sz="0" w:space="0" w:color="auto"/>
            <w:right w:val="none" w:sz="0" w:space="0" w:color="auto"/>
          </w:divBdr>
          <w:divsChild>
            <w:div w:id="197200915">
              <w:marLeft w:val="0"/>
              <w:marRight w:val="0"/>
              <w:marTop w:val="0"/>
              <w:marBottom w:val="0"/>
              <w:divBdr>
                <w:top w:val="none" w:sz="0" w:space="0" w:color="auto"/>
                <w:left w:val="none" w:sz="0" w:space="0" w:color="auto"/>
                <w:bottom w:val="none" w:sz="0" w:space="0" w:color="auto"/>
                <w:right w:val="none" w:sz="0" w:space="0" w:color="auto"/>
              </w:divBdr>
            </w:div>
            <w:div w:id="858200814">
              <w:marLeft w:val="0"/>
              <w:marRight w:val="0"/>
              <w:marTop w:val="0"/>
              <w:marBottom w:val="0"/>
              <w:divBdr>
                <w:top w:val="none" w:sz="0" w:space="0" w:color="auto"/>
                <w:left w:val="none" w:sz="0" w:space="0" w:color="auto"/>
                <w:bottom w:val="none" w:sz="0" w:space="0" w:color="auto"/>
                <w:right w:val="none" w:sz="0" w:space="0" w:color="auto"/>
              </w:divBdr>
            </w:div>
          </w:divsChild>
        </w:div>
        <w:div w:id="802190406">
          <w:marLeft w:val="0"/>
          <w:marRight w:val="0"/>
          <w:marTop w:val="0"/>
          <w:marBottom w:val="0"/>
          <w:divBdr>
            <w:top w:val="none" w:sz="0" w:space="0" w:color="auto"/>
            <w:left w:val="none" w:sz="0" w:space="0" w:color="auto"/>
            <w:bottom w:val="none" w:sz="0" w:space="0" w:color="auto"/>
            <w:right w:val="none" w:sz="0" w:space="0" w:color="auto"/>
          </w:divBdr>
          <w:divsChild>
            <w:div w:id="118837634">
              <w:marLeft w:val="0"/>
              <w:marRight w:val="0"/>
              <w:marTop w:val="0"/>
              <w:marBottom w:val="0"/>
              <w:divBdr>
                <w:top w:val="none" w:sz="0" w:space="0" w:color="auto"/>
                <w:left w:val="none" w:sz="0" w:space="0" w:color="auto"/>
                <w:bottom w:val="none" w:sz="0" w:space="0" w:color="auto"/>
                <w:right w:val="none" w:sz="0" w:space="0" w:color="auto"/>
              </w:divBdr>
            </w:div>
            <w:div w:id="1707680335">
              <w:marLeft w:val="0"/>
              <w:marRight w:val="0"/>
              <w:marTop w:val="0"/>
              <w:marBottom w:val="0"/>
              <w:divBdr>
                <w:top w:val="none" w:sz="0" w:space="0" w:color="auto"/>
                <w:left w:val="none" w:sz="0" w:space="0" w:color="auto"/>
                <w:bottom w:val="none" w:sz="0" w:space="0" w:color="auto"/>
                <w:right w:val="none" w:sz="0" w:space="0" w:color="auto"/>
              </w:divBdr>
              <w:divsChild>
                <w:div w:id="31229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044897">
          <w:marLeft w:val="0"/>
          <w:marRight w:val="0"/>
          <w:marTop w:val="0"/>
          <w:marBottom w:val="0"/>
          <w:divBdr>
            <w:top w:val="none" w:sz="0" w:space="0" w:color="auto"/>
            <w:left w:val="none" w:sz="0" w:space="0" w:color="auto"/>
            <w:bottom w:val="none" w:sz="0" w:space="0" w:color="auto"/>
            <w:right w:val="none" w:sz="0" w:space="0" w:color="auto"/>
          </w:divBdr>
        </w:div>
        <w:div w:id="11656291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7</Pages>
  <Words>1768</Words>
  <Characters>10083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GGallarotti</dc:creator>
  <cp:keywords/>
  <dc:description/>
  <cp:lastModifiedBy>GGallarotti</cp:lastModifiedBy>
  <cp:revision>1</cp:revision>
  <dcterms:created xsi:type="dcterms:W3CDTF">2021-07-05T14:49:00Z</dcterms:created>
  <dcterms:modified xsi:type="dcterms:W3CDTF">2021-07-05T15:21:00Z</dcterms:modified>
</cp:coreProperties>
</file>